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6" w:rsidRDefault="00B848F6" w:rsidP="00B848F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Пояснения принципов начал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эспилогии</w:t>
      </w:r>
      <w:proofErr w:type="spellEnd"/>
    </w:p>
    <w:p w:rsidR="00B848F6" w:rsidRDefault="00B848F6" w:rsidP="00B84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48F6" w:rsidRPr="00F60255" w:rsidRDefault="00B848F6" w:rsidP="00B84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255">
        <w:rPr>
          <w:rFonts w:ascii="Times New Roman" w:hAnsi="Times New Roman" w:cs="Times New Roman"/>
          <w:sz w:val="28"/>
          <w:szCs w:val="28"/>
        </w:rPr>
        <w:t xml:space="preserve">Принцип Единства Вселенной Догадки о Единстве Вселенной исходят из спектроскопической идентичности химических элементов во всей оптически доступной части Вселенной. Поскольку нет телескопически наблюдаемых фактов отклонений от идентичности химических элементов в очень и очень больших просторах Вселенной, предположение Единства Вселенной можно перевести в ранг принципа Единства Вселенной. </w:t>
      </w:r>
      <w:proofErr w:type="gramStart"/>
      <w:r w:rsidRPr="00F60255">
        <w:rPr>
          <w:rFonts w:ascii="Times New Roman" w:hAnsi="Times New Roman" w:cs="Times New Roman"/>
          <w:sz w:val="28"/>
          <w:szCs w:val="28"/>
        </w:rPr>
        <w:t xml:space="preserve">Но это до сих пор касалось только дискретных материальных объектов, от элементарных частиц до химических элементов небесных тел. Однако, поскольку в соответствии с Началами </w:t>
      </w:r>
      <w:proofErr w:type="spellStart"/>
      <w:r w:rsidRPr="00F60255">
        <w:rPr>
          <w:rFonts w:ascii="Times New Roman" w:hAnsi="Times New Roman" w:cs="Times New Roman"/>
          <w:sz w:val="28"/>
          <w:szCs w:val="28"/>
        </w:rPr>
        <w:t>Эспилогии</w:t>
      </w:r>
      <w:proofErr w:type="spellEnd"/>
      <w:r w:rsidRPr="00F60255">
        <w:rPr>
          <w:rFonts w:ascii="Times New Roman" w:hAnsi="Times New Roman" w:cs="Times New Roman"/>
          <w:sz w:val="28"/>
          <w:szCs w:val="28"/>
        </w:rPr>
        <w:t xml:space="preserve"> материей являются не только дискретные материальные объекты, но и элементы физического объёма пространства Вселенной, то принцип Единства Вселенной должен охватывать всю Вселенную вместе с её пространством.</w:t>
      </w:r>
      <w:proofErr w:type="gramEnd"/>
      <w:r w:rsidRPr="00F60255">
        <w:rPr>
          <w:rFonts w:ascii="Times New Roman" w:hAnsi="Times New Roman" w:cs="Times New Roman"/>
          <w:sz w:val="28"/>
          <w:szCs w:val="28"/>
        </w:rPr>
        <w:t xml:space="preserve"> В таком случае, в основе принципа Единства Вселенной должно лежать не только однообразие (идентичность) элементарных частиц и химических элементов, а что-то единое общее и в пространстве, и в элементарных частицах, и в химических элементах, телах, небесных телах. Эта некая единая материя – абсолютная материя, из которой состоит и непрерывное пространство, и дискретная материя. Этой абсолютной материей является безмассовый физический объём (</w:t>
      </w:r>
      <w:proofErr w:type="spellStart"/>
      <w:r w:rsidRPr="00F60255">
        <w:rPr>
          <w:rFonts w:ascii="Times New Roman" w:hAnsi="Times New Roman" w:cs="Times New Roman"/>
          <w:sz w:val="28"/>
          <w:szCs w:val="28"/>
        </w:rPr>
        <w:t>Спэйс</w:t>
      </w:r>
      <w:r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F60255">
        <w:rPr>
          <w:rFonts w:ascii="Times New Roman" w:hAnsi="Times New Roman" w:cs="Times New Roman"/>
          <w:sz w:val="28"/>
          <w:szCs w:val="28"/>
        </w:rPr>
        <w:t>) Вселенского пространства</w:t>
      </w:r>
    </w:p>
    <w:p w:rsidR="00B848F6" w:rsidRDefault="00B848F6" w:rsidP="00B84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Принцип бытия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бытия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означает реальное проявление (обнаружение) бытия материи. Для хищника, если потенциальная жертва никак не проявляет себя, то её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для него нет. Материя существует. Этого мало. Как узнать, что она существует, если никак не проявляет себя? Если она не проявляет свое существование, то это  равносильно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несуществованию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То же самое 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несуществовании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Если 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не проявляет своего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несуществования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это равносильно её существованию. Потенциальная жертва может проявлять себя только движением: собственного тела, частей тела, молекул от тела (запах), излучением или отражением тепла, света (цвета) от тела,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.. , в  общем,  всевозможным движением. Также и материя. Она тогда только материя, т.е. существует, когда проявляет свое  существование движением. Соответственно,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не существует, когда проявляет своё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несуществование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движением.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Если бы речь шла о материи, то можно было бы говорить о её движении. Но, когда речь идёт об абсолютной материи, то, логично говорить об абсолютном движении. С этой поправкой перепишем последнее утверждение.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Суммарно: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абсолютным движением от абсолютной материи – быть,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– не быть.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нигде во Вселенной нет. Но, чтобы прояснить суммарное утверждение, предположим, что в некоторой области имеется определённый геометрический куб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И пусть, смежно  справа от неё имеется такой же величины физический куб абсолютной материи. Абсолютное движение абсолютной материи, и абсолютное движение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означают такие движения, в результате которых остаётся только физический куб, т.е. из двух смежных кубов получился один куб.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исчезла, а объём абсолютной материи заменил весь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первоначально двойной объём. Пусть, конечное положение физического куба оказалось сдвинуто на половину стороны куба влево. Но что привело к этому? Какая причина движений? Какие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силы? Всякое движение материальных тел, кроме их  движения по инерции, вызывается какой-либо силой. Но здесь не материальное тело, а абсолютная материя, не имеющая массы, а потому не обладающая свойством инерции. Следовательно, должна быть сила. Может быть, упругая сила? А откуда упругая сила? Ответ: от упругости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-среды</w:t>
      </w:r>
      <w:r>
        <w:rPr>
          <w:rFonts w:ascii="Times New Roman" w:hAnsi="Times New Roman" w:cs="Times New Roman"/>
          <w:sz w:val="28"/>
          <w:szCs w:val="28"/>
        </w:rPr>
        <w:t>. Но это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не даёт удовлетворительного ответа. Потому что тут же возникает вопрос: почему упругость должна порождать какую-то силу? Есть такая сила, которая возвращает тело в первоначальное положение после снятия деформирующего воздействия (силы). Упругость связана с упругими силами. Это так, это приняли для упругих массивных тел, и только. Заметим, для массовой материи. Для безмассовой абсолютной материи о таком никак не могли и подумать, поскольку не было и понятия безмассовой абсолютной материи. Почему появляется возвращающая сила в абсолютной среде?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общем случае, всякая сила может проявляться и выражаться градиентом некоторого потенциала (потенциальной энергии). В случае материи, более того абсолютной материи, такой потенциал обусловливается принципом бытия-небытия: абсолютной материи – быть,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не быть. Таким образом, потенциал бытия (существования) является причиной возникновения возвращающей (упругой) силы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-среде. Упругие силы суть градиенты потенциала существования, вытекающего из фундаментального принципа бытия-небытия. Быть и не быть, материя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антисимметричные категории, сущности. Логично в продолжение этих антисимметрий рассматривать антисимметричный потенциал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несуществования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 градиентом этого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антипотенциала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Отличие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аитикатегорий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от категорий можно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выражать противоположностью знаков – минус и плюс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 +). Тогда потенциалы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антипотенциалы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их градиенты, абсолютно суммируясь, дают двойные потенциалы и их градиенты. Двойной градиент потенциала существования собственно и является причиной и источником упругих сил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-среде. Эти силы являются причиной и источником абсолютного движения абсолютной материи в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-среде пространства Вселенной. В космическом пространстве пока не обнаружены никакие продольные волны. Продольные волны в любой массовой среде распространяются в виде волн объёмных сжатий-разрежений. Если в космическом пространстве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-среде) нет продольных волн, то абсолютная материя не сжимаема, соответственно,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разрежима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Следовательно,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абсолютной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 нет поступательного прямолинейного движения продольных волн. Распространяются в ней поступательно и прямолинейно только поперечные электромагнитные волны, от гамма-лучей, до радиоволн. Малые, бесконечно малые сдвиги в любой среде могут не сопровождаться объёмными изменениями, пусть малыми, даже бесконечно малыми. Поэтому поперечные электромагнитные волны в космическом пространстве являются упругими сдвиговыми волнами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-среде.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абсолютна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т.е. неподвижна, и представляет неразрывную (непрерывную, сплошную) среду из бесконечно малых элементов безмассового физического объёма. Движение абсолютной материи в абсолютной среде, очевидно, должно быть абсолютным.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Итак, абсолютное движение абсолютной материи в абсолютной среде может быть только бесконечно малым и сдвиговым, чтобы не сопровождалось объёмными изменениями абсолютной среды. В силу наличия у абсолютной среды упругости, бесконечно малые сдвиги бесконечно малых элементов абсолютной материи должны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перемещаться (распространяться, абсолютно двигаться) с  абсолютной скоростью. Абсолютная скорость, очевидно, должна быть не меньше скорости света в вакууме. Пусть,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скорости света в вакууме.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Таким образом, абсолютная среда неподвижна, допускает только малые, бесконечно малые  сдвиговые деформации. Знакопеременные сдвиговые деформации для сохранения неподвижности абсолютного пространства должны покинуть место возникновения (появления) и удаляться с любого места их появления с абсолютной скоростью. Какова величина этой абсолютной скорости? Очевидно, она должна быть максимальной и постоянной в невозмущённой абсолютной среде. Пока нет подтверждённых данных о скорости, большей скорости света в вакууме. Поэтому  можно считать, что абсолютная скорость равна скорости света в вакууме. 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Всё пространство Вселенной представляет абсолютную (неразрывную, непрерывную)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-среду из абсолютной безмассовой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абсолютной материи (субстанции). В этой абсолютной среде осуществляется абсолютное движение с абсолютной скоростью (скоростью света в вакууме). Именно это абсолютное движение, обусловленное принципом бытия-небытия, проявляет бытие абсолютной материи.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Принцип центризма физических полей во Вселенной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 этому принципу подводит то, что, хотя сдвиги бесконечно малых элементов объёма в абсолютной среде, конечно, малые, бесконечно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малые, но и такие сдвиги могут в принципе нарушать непрерывность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сплошность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неразрывность)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-среды. Нарушение же неразрывности равносильно возникновению и существованию пустоты,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нематерии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чего быть не может и не должно быть по принципу бытия-небытия. Поэтому сдвиги должны быть замкнуты, чтобы на свободных концах линий или границ поверхностей сдвигов не появлялись разрывы. Сдвиги могут быть как стационарные, так и знакопеременные, но в любом случае траектории их замкнуты. Фронт распространения замкнутых сдвиговых деформаций перпендикулярен направлению его распространения.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Это означает, что поля сдвиговых напряжённостей в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-среде должны быть центральными.</w:t>
      </w:r>
      <w:proofErr w:type="gramEnd"/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Принцип сохранения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Спэйсеи</w:t>
      </w:r>
      <w:proofErr w:type="spellEnd"/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Фактически это – принцип сохранения материи. Но, если до сих пор под законом сохранения материи имели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ввиду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дискретную материю, то данный принцип включает всею материю: и непрерывную, и дискретную.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Принцип сохранения абсолютного движения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Законы сохранения: массы, импульса, момента импульса, энергии, материи – важнейшие законы Природы.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Но также, как закон всемирного тяготения отвечает на вопросы: что(?) и как(?), а на вопрос почему(?) не отвечает, так и в законах сохранения не известно почему(?) сохраняются: масса, импульс, момент импульса,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энергия, материя.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Началах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Эспилогии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сформулирован принцип сохранения абсолютного движения. Что такое абсолютное движение?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Движение с некоторой предельно максимальной (абсолютной) во Вселенной скоростью, очевидно, отличается от всех других движений.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Фотоны считаются безмассовыми элементарными частицами. Они существуют только в движении, причём в движении только со скоростью света. Движение с абсолютной скоростью логично называть абсолютным движением. Соответственно, движение с меньшими скоростями – относительным движением. Все массовые элементарные частицы могут двигаться со скоростями от 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субсветовой (космические лучи, разогнанные в ускорителях электроны и протоны, ... ). Они существуют в относительном движении, внешнем. Если говорим об их внешнем движении, то, очевидно, у них должно быть внутреннее движение. Что такое внутреннее движение? Известно, что элементарные частицы обладают спином – внутренним моментом количества движения, т.е. внутренним вращательным движением. При этом, вынужденно признавая факты наличия спина, часто в учебной литературе оговаривают, что это не нужно понимать буквально, что реального вращения элементарных частиц нет (?). «Это есть, но этого нет». Противоречит элементарной логике. Абсурд! Выход из абсурда только один – признать внутреннее вращательное движение элементарных частиц. Но что это за внутреннее движение? За неимением достоверных фактов, придётся строить предположения, что в науке (даже в криминалистике) не возбраняется.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Известно рождение (с электродинамики Дирака) электрон-позитронных пар при столкновении двух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гамма-фотонов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энергия каждого из которых не менее эквивалентной массы покоя электрона.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При столкновении двух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гамма-фотонов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они от абсолютного движения по прямолинейной траектории переходят к абсолютному же движению по круговой траектории, один в одну сторону, другой – в другую. Эти кольцевые, тороидальные, обобщённо локализованные образования с абсолютным внутренним движением, внешне могут двигаться с любой скоростью, меньшей скорости света, т.е. могут пребывать в относительном внешнем движении. Покоящийся локализованный фотон обретает массу покоя, эквивалентную энергии исходного фотона. Можно считать локализацию фотона аккумулированием энергии в массе. Локализация фотона не совсем понятна. Поэтому рассмотрим локализацию фонона. Предположим (предположения даже в криминалистике узаконены) большой объём воды в невесомости при температуре, пусть, 5 градусов Цельсия. Возбудим в объёме воды импульсы высокочастотного ультразвука – цугов волн с высокочастотным наполнением, т.е. фононы. Очевидно, фононы будут двигаться с предельно возможной линейной скоростью (скоростью звука в воде, ~ 1,4 км/сек). Фононы будут двигаться прямолинейно в однородной водной среде. Поставим перпендикулярно траектории фонона абсолютный отражатель, который отражает без потерь энергии и абсолютного значения импульса фонона. Очевидно, фонон пойдет по тому же пути, только в противоположном направлении. Установим второй абсолютный отражатель перпендикулярно траектории отраженного фонона. Поскольку потерь энергии нет, фонон будет вечно двигаться со скоростью звука, а значит существовать между двумя параллельными абсолютными отражателями. Он локализован между двумя параллельными абсолютными отражателями.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Усложним отражатели до сферы из абсолютно отражающего материала. Очевидно, при такой локализации фонон будет вечно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существовать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двигаться с предельной скоростью звука в воде внутри сферы. Можно сказать, фонон полностью локализован. При этом остаётся фононом, только в кусочно-круговой траектории движения. Это принудительная локализация фонона. Может ли быть естественная локализация фонона?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Представим, что фонон «лоб в лоб» сталкивается не с поверхностью абсолютного отражателя, а с таким же встречным фононом. Не исключается возможность того, что при определённых условиях (больших градиентах плотности среды) оба фонона закручиваются, один в одну сторону, а другой — в другую, противоположную сторону. Один закрученный  (локализованный) фонон будем называть отрицательной частицей, а другой, закрученный в противоположную сторону фонон – положительной частицей. Для определённости рассмотрим отрицательную частицу. В жидкой воде распространяются только продольные волны сжатий и разрежений. Если фонон закрутился, то звуковая скорость его движения сохраняется. Это в жидкой воде. Теперь весь большой объём воды в невесомости с локализованными двумя фононами противоположного знака заморозим при температуре, скажем,  - 45 градусов Цельсия, т.е. снизили температуру на 50 градусов и выдержали до полного оледенения всего объёма воды и достижения  – 45 градусов Цельсия во всём объёме. В твердой воде могут распространяться и продольные волны сжатий и разрежений, и поперечные сдвиговые волны. Отвлечёмся от продольных волн полностью и пусть будут только поперечные сдвиговые волны, т.е.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чисто продольных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волн в жидкой воде перейдём к чисто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поперечным волнам в твёрдой воде. При такой замене, ввиду отсутствия поступательного движения молекул в твёрдой воде, понятие о потоках молекул воды заменяется понятием: «потока силовых напряжённостей» извне вовнутрь фонона. Если вблизи окажется другой закрученный фонон, то, независимо от направления закручивания первоначально прямолинейной траектории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круговую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эти два фонона будут притягиваться друг к другу, и сближаться под действием притягивающих потоков силовых напряженностей каждого из них.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Теперь все эти рассуждения (мысленные опыты) переведем на большую глыбу самого твёрдого материала – алмаза. Скорость поперечных сдвиговых волн (звука) в 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составляют порядка 10 км/сек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В случае алмаза утверждение о том, что закрученные (локализованные) фононы в нем будут сближаться, сохраняется.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Наконец, сделаем крупный скачок от алмаза к Вселенскому пространству. Здесь уже не твердая массовая среда из молекул воды или атомов углерода,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-среда из безмассовой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место отрицательно локализованного фонона будет отрицательно заряженный локализованный гамма-фотон – электрон, а вместо положительного локализованного фонона будет положительно заряженный локализованный гамма-фотон – позитрон. В природе действительно идут процессы образования электрон-позитронных пар при столкновении двух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гамма-фотонов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энергия каждого из которых не менее эквивалентной массы электрона. Массы электрона и позитрона, как известно, равны. Силовое поле притяжения между электроном и позитроном существует, но оно очень мало, на 42 порядка меньше электростатического притяжения, обусловленного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электростатическим притяжением разноименных электрических зарядов, очевидно, обусловленным противоположным закручиванием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гамма-фотонов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при их локализации в результате столкновения. Это притяжение, которое на 42 порядка слабее электростатического притяжения, очевидно, является гравитационным притяжением, обусловленным появлением массы в процессе локализации, и действующем также и между электронами, и между позитронами. Таким образом, причина гравитационного притяжения электронов – в потоке напряжённостей упругих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вовнутрь электронов. То же самое и для позитронов, и для позитрона и электрона, независимо от их электрических зарядов. Движение с абсолютной скоростью есть абсолютное движение. Ввиду того, что локализованный фотон остаётся фотоном, то абсолютное движение сохраняется в массовых элементарных частицах, в атомах, состоящих из массовых элементарных частиц, в молекулах, состоящих из атомов, в телах, состоящих из атомов и молекул, в небесных телах, состоящих из тел.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Таким образом, абсолютное движение сохраняется во всей Вселенной. В этом и состоит принцип сохранения абсолютного 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-логии.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 лежит ли этот принцип в основе законов сохранения Природы? Законы сохранения массы и энергии, несомненно, исходят из принципа сохранения абсолютного движения в локализованном фотоне. Масса есть эквивалентная энергия свободного фотона. Масса, энергия – суть материя. Тогда и закон сохранения материи исходит не только из принципа сохранения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но и из сохранения абсолютного движения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Импульс и момент импульса во внутреннем движении локализованных фотонов сохраняются. Следовательно, и эти законы сохранения основаны на принципе сохранения абсолютного движения. Означает ли это, что принцип сохранения абсолютного движения в абсолютной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 Вселенной является причиной проявлений законов сохранения массы, импульса, момента импульса, энергии, материи? По детерминистической причинно-следственной логике – Да. Но будет ли утвердительным ответ в физическом смысле?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Абсолютное движение – категория, понятие – суть физическое, и отражает оно физическое движение. Поэтому, детерминистическая причинно-следственная логика в данном случае физическая и, несомненно, является физической причиной   действия законов сохранения.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Принцип глобальности абсолютного взаимодействия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абсолютным движением 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означает всевозможные взаимодействия не только между всевозможными элементарными частицами, атомами, молекулами, телами, небесными телами, но и между ними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-средой. Этот принцип суммирует (синтезирует, отражает)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предыдущие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6 принципов.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имеет самостоятельное значение в том плане, что заостряет внимание на обменное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заменное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 взаимодействие с абсолютной скоростью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-средой и дискретными материальными объектами Вселенной. Это глобальное абсолютное взаимодействие абсолютным движением. Элементарные частицы, начиная с  фотонов и нейтрино, состоят из той же непрерывной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материи, что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p-среда, с той лишь разницей,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дискретных элементарных частицах находится в состоянии внутреннего абсолютного движения. Фактически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находится в состоянии сдвиговых колебаний, скажем, в повышено активном для взаимодействий состоянии. Именно эта повышенная активность позволяет им заменяться другими элементами 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среды, не пребывающими в повышенной активности. Идёт постоянный процесс обмена (замещения) активных элементов 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 другие неактивные элементы 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Поскольку активное состояние элементов 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сохраняется в абсолютном движении локализованных фотонов (дискретных элементарных частиц), то обмены идут 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-средой. Одним словом, взаимодействия глобальные: и между дискретными материальными объектами, и между ними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средой.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Именно это глобальное взаимодействие позволяет материальным объектам свободно, без сопротивления среды перемещаться в среде. Скорости таких перемещений  меньше абсолютной скорости (скорости света). Движение массовых элементарных частиц, вслед, атомов, молекул, тел, небесных тел происходит без какого-либо сопротивления 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-среды за счёт обмена (замещения) внешних элементов 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внутренними с абсолютной скоростью. И в этом же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причина движения по инерции и проявления самой инерции.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Из принципа глобальности абсолютного взаимодействия абсолютным движением вытекает очень важное следствие: дискретные материальные объекты Вселенной не имеют чётких застывших геометрических форм, определённых их очертаний, жестких поверхностей раздела объектов и среды. Как таковой геометрии объектов попросту нет. Если рассматривать в масштабах бесконечно малых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объёма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то фактически нет четких дискретных материальных объектов: всё размыто, всё «сливается в сплошном геле»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Спэйсеи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Четкость границ раздела между дискретными объектами и непрерывной средой может проявляться только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макромасштабов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тел.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Эспилогии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проистекают от Единственности Вселенной. Часто говорят и пишут (не только в научной фантастике и фантастике) о множественности Миров, Вселенных, об «Антимирах»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Антивселенных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), о «параллельных Мирах» (параллельных Вселенных),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.. 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Поэтому недостаточно утверждать: Вселенная Единственна. Следует усилить: Вселенная Единственна Абсолютно. Или Вселенная Абсолютно Единственна.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 последовательности: Вселенная Единственна → Вселенная Единственна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Абсолютно → Вселенная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Абсолютно Единственна вытекает: Единственна ↔ Абсолютна. Единственность = Абсолютность. Фактически эти понятия здесь являются синонимами. Абсолютная материя, абсолютное движение, абсолютная скорость, абсолютное взаимодействие исходят из Единственности Вселенной, из Абсолютной Единственности Вселенной.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Эспилогия – это отражение, изложение, воззрение, учение, наука, теория абсолютности Вселенной. «Теория Абсолютности». Гм..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У любого читателя сразу всплывает Теория Относительности. Вызовет недоумение слово «теория» без сложных математических формул. Да, со времён Леонардо да Винчи сложился устойчивый стереотип: теория, имеющая отношение к Природе, выражается (излагается) математическими формулами. Это верно, но верно для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математических теорий, теоретической физики, которая по форме своей, по  сути – математическая физика. Однако, много теорий не математических, касающихся непосредственно Природы. Например, биологические или геологические.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Очевидно, вызовет прямое сомнение или кривую усмешку: «Абсолютности», в противоположность «Относительности».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Теории Относительности речь идёт об относительном (внешнем) движении частиц, тел. Теория Абсолютности  концентрируется на абсолютном движении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-среде и внутреннем абсолютном движении элементарных частиц, атомов, молекул, тел. Кроме того, вместо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двусловной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«Теории Относительности» здесь фигурирует трёхсловная «Теория Абсолютности Вселенной», в которой рассматриваются 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абсолюты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Вселенной: абсолютность самой Вселенной,  абсолютное пространство, абсолютная материя (субстанция), абсолютное движение, абсолютная скорость, абсолютное взаимодействие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48F6" w:rsidRDefault="00B848F6" w:rsidP="00B848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 следует фетишизировать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математизм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теорий, математические теории. Математика оперирует не реальными объектами, а абстрактными математическими объектами, и может приводить  к абстрактным результатам, противоречащим истинным физическим реалиям. Трудности современной теоретической (математической) физики сопряжены именно с увлечениями математическими абстракциями. Абстракции заложены уже в Началах Евклида, с определений. Точка без трёх реально физических измерений, линия без двух измерений, поверхность без одного измерения. Число 0. Таких объектов в Природе, во Вселенной нет. Они – аналоги пустоты, которой в Природе нет и быть не может. </w:t>
      </w:r>
    </w:p>
    <w:p w:rsidR="00C2689F" w:rsidRDefault="00C2689F"/>
    <w:sectPr w:rsidR="00C268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D6"/>
    <w:rsid w:val="004565D6"/>
    <w:rsid w:val="00B848F6"/>
    <w:rsid w:val="00C2689F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6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6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3484</Words>
  <Characters>19863</Characters>
  <Application>Microsoft Office Word</Application>
  <DocSecurity>0</DocSecurity>
  <Lines>165</Lines>
  <Paragraphs>46</Paragraphs>
  <ScaleCrop>false</ScaleCrop>
  <Company>Sky123.Org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2016-11-01T07:33:00Z</dcterms:created>
  <dcterms:modified xsi:type="dcterms:W3CDTF">2016-11-01T08:09:00Z</dcterms:modified>
</cp:coreProperties>
</file>