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0CC" w:rsidRDefault="00C747BD" w:rsidP="00DC40CC">
      <w:pPr>
        <w:spacing w:line="360" w:lineRule="auto"/>
        <w:ind w:left="948" w:hangingChars="295" w:hanging="948"/>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 xml:space="preserve">   </w:t>
      </w:r>
      <w:r w:rsidR="00DC40CC">
        <w:rPr>
          <w:rFonts w:ascii="Times New Roman" w:hAnsi="Times New Roman" w:cs="Times New Roman"/>
          <w:b/>
          <w:sz w:val="32"/>
          <w:szCs w:val="32"/>
          <w:shd w:val="clear" w:color="auto" w:fill="FFFFFF"/>
        </w:rPr>
        <w:t xml:space="preserve">Закон </w:t>
      </w:r>
      <w:r>
        <w:rPr>
          <w:rFonts w:ascii="Times New Roman" w:hAnsi="Times New Roman" w:cs="Times New Roman"/>
          <w:b/>
          <w:sz w:val="32"/>
          <w:szCs w:val="32"/>
          <w:shd w:val="clear" w:color="auto" w:fill="FFFFFF"/>
        </w:rPr>
        <w:t xml:space="preserve"> В</w:t>
      </w:r>
      <w:r w:rsidR="00DC40CC">
        <w:rPr>
          <w:rFonts w:ascii="Times New Roman" w:hAnsi="Times New Roman" w:cs="Times New Roman"/>
          <w:b/>
          <w:sz w:val="32"/>
          <w:szCs w:val="32"/>
          <w:shd w:val="clear" w:color="auto" w:fill="FFFFFF"/>
        </w:rPr>
        <w:t>семирного</w:t>
      </w:r>
      <w:r>
        <w:rPr>
          <w:rFonts w:ascii="Times New Roman" w:hAnsi="Times New Roman" w:cs="Times New Roman"/>
          <w:b/>
          <w:sz w:val="32"/>
          <w:szCs w:val="32"/>
          <w:shd w:val="clear" w:color="auto" w:fill="FFFFFF"/>
        </w:rPr>
        <w:t xml:space="preserve">  Р</w:t>
      </w:r>
      <w:r w:rsidR="00DC40CC">
        <w:rPr>
          <w:rFonts w:ascii="Times New Roman" w:hAnsi="Times New Roman" w:cs="Times New Roman"/>
          <w:b/>
          <w:sz w:val="32"/>
          <w:szCs w:val="32"/>
          <w:shd w:val="clear" w:color="auto" w:fill="FFFFFF"/>
        </w:rPr>
        <w:t>аспределения</w:t>
      </w:r>
      <w:r>
        <w:rPr>
          <w:rFonts w:ascii="Times New Roman" w:hAnsi="Times New Roman" w:cs="Times New Roman"/>
          <w:b/>
          <w:sz w:val="32"/>
          <w:szCs w:val="32"/>
          <w:shd w:val="clear" w:color="auto" w:fill="FFFFFF"/>
        </w:rPr>
        <w:t xml:space="preserve">  естественных  элементов</w:t>
      </w:r>
      <w:r w:rsidR="00DC40CC" w:rsidRPr="003708B5">
        <w:rPr>
          <w:rFonts w:ascii="Times New Roman" w:hAnsi="Times New Roman" w:cs="Times New Roman"/>
          <w:b/>
          <w:sz w:val="32"/>
          <w:szCs w:val="32"/>
          <w:shd w:val="clear" w:color="auto" w:fill="FFFFFF"/>
        </w:rPr>
        <w:t xml:space="preserve"> </w:t>
      </w:r>
    </w:p>
    <w:p w:rsidR="00DC40CC" w:rsidRPr="002D3D83" w:rsidRDefault="00DC40CC" w:rsidP="00DC40CC">
      <w:pPr>
        <w:spacing w:line="360" w:lineRule="auto"/>
        <w:ind w:left="948" w:hangingChars="295" w:hanging="948"/>
        <w:rPr>
          <w:rFonts w:ascii="Times New Roman" w:hAnsi="Times New Roman" w:cs="Times New Roman"/>
          <w:iCs/>
          <w:color w:val="000000"/>
          <w:sz w:val="28"/>
          <w:szCs w:val="28"/>
          <w:shd w:val="clear" w:color="auto" w:fill="FFFFFF"/>
        </w:rPr>
      </w:pPr>
      <w:r>
        <w:rPr>
          <w:rFonts w:ascii="Times New Roman" w:hAnsi="Times New Roman" w:cs="Times New Roman"/>
          <w:b/>
          <w:sz w:val="32"/>
          <w:szCs w:val="32"/>
          <w:shd w:val="clear" w:color="auto" w:fill="FFFFFF"/>
        </w:rPr>
        <w:t xml:space="preserve">    </w:t>
      </w:r>
      <w:r w:rsidR="005004D4">
        <w:rPr>
          <w:rFonts w:ascii="Times New Roman" w:hAnsi="Times New Roman" w:cs="Times New Roman"/>
          <w:b/>
          <w:sz w:val="32"/>
          <w:szCs w:val="32"/>
          <w:shd w:val="clear" w:color="auto" w:fill="FFFFFF"/>
        </w:rPr>
        <w:t xml:space="preserve">         </w:t>
      </w:r>
      <w:r>
        <w:rPr>
          <w:rFonts w:ascii="Times New Roman" w:hAnsi="Times New Roman" w:cs="Times New Roman"/>
          <w:iCs/>
          <w:color w:val="000000"/>
          <w:sz w:val="28"/>
          <w:szCs w:val="28"/>
          <w:shd w:val="clear" w:color="auto" w:fill="FFFFFF"/>
        </w:rPr>
        <w:t xml:space="preserve"> Сен  Ким,  Гульнара  Мамбетерзина,  Дилара  Ким </w:t>
      </w:r>
    </w:p>
    <w:p w:rsidR="00DC40CC" w:rsidRDefault="00DC40CC" w:rsidP="00DC40CC">
      <w:pPr>
        <w:spacing w:line="360" w:lineRule="auto"/>
        <w:ind w:left="826" w:hangingChars="295" w:hanging="826"/>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   </w:t>
      </w:r>
    </w:p>
    <w:p w:rsidR="00C747BD" w:rsidRDefault="00C747BD" w:rsidP="00DC40CC">
      <w:pPr>
        <w:spacing w:line="360" w:lineRule="auto"/>
        <w:ind w:left="826" w:hangingChars="295" w:hanging="826"/>
        <w:rPr>
          <w:rFonts w:ascii="Times New Roman" w:hAnsi="Times New Roman" w:cs="Times New Roman"/>
          <w:iCs/>
          <w:color w:val="000000"/>
          <w:sz w:val="28"/>
          <w:szCs w:val="28"/>
          <w:shd w:val="clear" w:color="auto" w:fill="FFFFFF"/>
        </w:rPr>
      </w:pPr>
    </w:p>
    <w:p w:rsidR="00DC40CC" w:rsidRDefault="00DC40CC" w:rsidP="00DC40CC">
      <w:pPr>
        <w:spacing w:after="0" w:line="360" w:lineRule="auto"/>
        <w:jc w:val="both"/>
        <w:rPr>
          <w:rFonts w:ascii="Times New Roman" w:eastAsia="Times New Roman" w:hAnsi="Times New Roman" w:cs="Times New Roman"/>
          <w:color w:val="000000"/>
          <w:sz w:val="28"/>
          <w:szCs w:val="27"/>
          <w:shd w:val="clear" w:color="auto" w:fill="FFFFFF"/>
          <w:lang w:eastAsia="ko-KR"/>
        </w:rPr>
      </w:pPr>
      <w:r>
        <w:rPr>
          <w:rFonts w:ascii="Times New Roman" w:hAnsi="Times New Roman" w:cs="Times New Roman"/>
          <w:b/>
          <w:i/>
          <w:iCs/>
          <w:color w:val="000000"/>
          <w:sz w:val="28"/>
          <w:szCs w:val="28"/>
          <w:shd w:val="clear" w:color="auto" w:fill="FFFFFF"/>
        </w:rPr>
        <w:t>Аннотация</w:t>
      </w:r>
    </w:p>
    <w:p w:rsidR="00DC40CC" w:rsidRDefault="00DC40CC" w:rsidP="00DC40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Мир един. Исходя из этого положения, дедуктивно выявляется </w:t>
      </w:r>
      <w:proofErr w:type="spellStart"/>
      <w:r>
        <w:rPr>
          <w:rFonts w:ascii="Times New Roman" w:hAnsi="Times New Roman" w:cs="Times New Roman"/>
          <w:sz w:val="24"/>
          <w:szCs w:val="24"/>
        </w:rPr>
        <w:t>Диадно</w:t>
      </w:r>
      <w:proofErr w:type="spellEnd"/>
      <w:r>
        <w:rPr>
          <w:rFonts w:ascii="Times New Roman" w:hAnsi="Times New Roman" w:cs="Times New Roman"/>
          <w:sz w:val="24"/>
          <w:szCs w:val="24"/>
        </w:rPr>
        <w:t xml:space="preserve">-Периодическое  распределение разбиения концентрических сфер, на основе которого формулируется Закон </w:t>
      </w:r>
      <w:r w:rsidR="00C747BD">
        <w:rPr>
          <w:rFonts w:ascii="Times New Roman" w:hAnsi="Times New Roman" w:cs="Times New Roman"/>
          <w:sz w:val="24"/>
          <w:szCs w:val="24"/>
        </w:rPr>
        <w:t>В</w:t>
      </w:r>
      <w:r>
        <w:rPr>
          <w:rFonts w:ascii="Times New Roman" w:hAnsi="Times New Roman" w:cs="Times New Roman"/>
          <w:sz w:val="24"/>
          <w:szCs w:val="24"/>
        </w:rPr>
        <w:t xml:space="preserve">семирного </w:t>
      </w:r>
      <w:r w:rsidR="00C747BD">
        <w:rPr>
          <w:rFonts w:ascii="Times New Roman" w:hAnsi="Times New Roman" w:cs="Times New Roman"/>
          <w:sz w:val="24"/>
          <w:szCs w:val="24"/>
        </w:rPr>
        <w:t>Р</w:t>
      </w:r>
      <w:r>
        <w:rPr>
          <w:rFonts w:ascii="Times New Roman" w:hAnsi="Times New Roman" w:cs="Times New Roman"/>
          <w:sz w:val="24"/>
          <w:szCs w:val="24"/>
        </w:rPr>
        <w:t>аспределения естественных элементов Вселенной, зависящий только от</w:t>
      </w:r>
      <w:r>
        <w:rPr>
          <w:rFonts w:ascii="Times New Roman" w:hAnsi="Times New Roman" w:cs="Times New Roman" w:hint="eastAsia"/>
          <w:sz w:val="24"/>
          <w:szCs w:val="24"/>
        </w:rPr>
        <w:t xml:space="preserve"> </w:t>
      </w:r>
      <w:r>
        <w:rPr>
          <w:rFonts w:ascii="Times New Roman" w:hAnsi="Times New Roman" w:cs="Times New Roman"/>
          <w:sz w:val="24"/>
          <w:szCs w:val="24"/>
        </w:rPr>
        <w:t>радикального кода</w:t>
      </w:r>
      <w:r w:rsidR="00C747BD">
        <w:rPr>
          <w:rFonts w:ascii="Times New Roman" w:hAnsi="Times New Roman" w:cs="Times New Roman"/>
          <w:sz w:val="24"/>
          <w:szCs w:val="24"/>
        </w:rPr>
        <w:t xml:space="preserve"> </w:t>
      </w:r>
      <w:r>
        <w:rPr>
          <w:rFonts w:ascii="Times New Roman" w:hAnsi="Times New Roman" w:cs="Times New Roman"/>
          <w:sz w:val="24"/>
          <w:szCs w:val="24"/>
        </w:rPr>
        <w:t xml:space="preserve">Вселенной. Первым естественным элементом оказался </w:t>
      </w:r>
      <w:proofErr w:type="spellStart"/>
      <w:r>
        <w:rPr>
          <w:rFonts w:ascii="Times New Roman" w:hAnsi="Times New Roman" w:cs="Times New Roman"/>
          <w:sz w:val="24"/>
          <w:szCs w:val="24"/>
          <w:lang w:val="en-US"/>
        </w:rPr>
        <w:t>Sp</w:t>
      </w:r>
      <w:proofErr w:type="spellEnd"/>
      <w:r w:rsidRPr="007240D5">
        <w:rPr>
          <w:rFonts w:ascii="Times New Roman" w:hAnsi="Times New Roman" w:cs="Times New Roman"/>
          <w:sz w:val="24"/>
          <w:szCs w:val="24"/>
        </w:rPr>
        <w:t xml:space="preserve"> – </w:t>
      </w:r>
      <w:proofErr w:type="spellStart"/>
      <w:r>
        <w:rPr>
          <w:rFonts w:ascii="Times New Roman" w:hAnsi="Times New Roman" w:cs="Times New Roman"/>
          <w:sz w:val="24"/>
          <w:szCs w:val="24"/>
        </w:rPr>
        <w:t>Спэйс</w:t>
      </w:r>
      <w:r w:rsidR="00C00735">
        <w:rPr>
          <w:rFonts w:ascii="Times New Roman" w:hAnsi="Times New Roman" w:cs="Times New Roman"/>
          <w:sz w:val="24"/>
          <w:szCs w:val="24"/>
        </w:rPr>
        <w:t>ея</w:t>
      </w:r>
      <w:proofErr w:type="spellEnd"/>
      <w:r>
        <w:rPr>
          <w:rFonts w:ascii="Times New Roman" w:hAnsi="Times New Roman" w:cs="Times New Roman"/>
          <w:sz w:val="24"/>
          <w:szCs w:val="24"/>
        </w:rPr>
        <w:t xml:space="preserve">. Закон иллюстрируется   </w:t>
      </w:r>
      <w:proofErr w:type="spellStart"/>
      <w:r>
        <w:rPr>
          <w:rFonts w:ascii="Times New Roman" w:hAnsi="Times New Roman" w:cs="Times New Roman"/>
          <w:sz w:val="24"/>
          <w:szCs w:val="24"/>
        </w:rPr>
        <w:t>Диадно</w:t>
      </w:r>
      <w:proofErr w:type="spellEnd"/>
      <w:r>
        <w:rPr>
          <w:rFonts w:ascii="Times New Roman" w:hAnsi="Times New Roman" w:cs="Times New Roman"/>
          <w:sz w:val="24"/>
          <w:szCs w:val="24"/>
        </w:rPr>
        <w:t>-Периодическими Системой и Кругом естественных элементов, которые целиком включают Периодическую Систему химических элементов.</w:t>
      </w:r>
      <w:r w:rsidR="005004D4" w:rsidRPr="005004D4">
        <w:rPr>
          <w:rFonts w:ascii="Times New Roman" w:hAnsi="Times New Roman" w:cs="Times New Roman"/>
          <w:sz w:val="24"/>
          <w:szCs w:val="24"/>
        </w:rPr>
        <w:t xml:space="preserve"> </w:t>
      </w:r>
      <w:r w:rsidR="005004D4">
        <w:rPr>
          <w:rFonts w:ascii="Times New Roman" w:hAnsi="Times New Roman" w:cs="Times New Roman"/>
          <w:sz w:val="24"/>
          <w:szCs w:val="24"/>
        </w:rPr>
        <w:t>Сформулированы прогностические следствия Закона.</w:t>
      </w:r>
      <w:r>
        <w:rPr>
          <w:rFonts w:ascii="Times New Roman" w:hAnsi="Times New Roman" w:cs="Times New Roman"/>
          <w:sz w:val="24"/>
          <w:szCs w:val="24"/>
        </w:rPr>
        <w:t xml:space="preserve"> </w:t>
      </w:r>
    </w:p>
    <w:p w:rsidR="00DC40CC" w:rsidRDefault="00DC40CC" w:rsidP="00DC40CC">
      <w:pPr>
        <w:spacing w:line="360" w:lineRule="auto"/>
        <w:rPr>
          <w:rFonts w:ascii="Times New Roman" w:hAnsi="Times New Roman" w:cs="Times New Roman"/>
          <w:sz w:val="28"/>
          <w:szCs w:val="28"/>
        </w:rPr>
      </w:pPr>
    </w:p>
    <w:p w:rsidR="00DC40CC" w:rsidRDefault="00DC40CC" w:rsidP="00DC40CC">
      <w:pPr>
        <w:pStyle w:val="a5"/>
        <w:spacing w:line="360" w:lineRule="auto"/>
        <w:jc w:val="both"/>
        <w:rPr>
          <w:rFonts w:ascii="Times New Roman" w:hAnsi="Times New Roman" w:cs="Times New Roman"/>
          <w:iCs/>
          <w:color w:val="000000"/>
          <w:sz w:val="28"/>
          <w:szCs w:val="28"/>
          <w:shd w:val="clear" w:color="auto" w:fill="FFFFFF"/>
          <w:lang w:val="ru-RU" w:eastAsia="zh-CN"/>
        </w:rPr>
      </w:pPr>
    </w:p>
    <w:p w:rsidR="00DC40CC" w:rsidRDefault="00DC40CC" w:rsidP="00DC40CC">
      <w:pPr>
        <w:spacing w:after="0" w:line="360" w:lineRule="auto"/>
        <w:rPr>
          <w:rFonts w:ascii="Times New Roman" w:eastAsia="Times New Roman" w:hAnsi="Times New Roman" w:cs="Times New Roman"/>
          <w:b/>
          <w:bCs/>
          <w:i/>
          <w:iCs/>
          <w:color w:val="000000"/>
          <w:sz w:val="32"/>
          <w:szCs w:val="32"/>
          <w:lang w:eastAsia="ko-KR"/>
        </w:rPr>
      </w:pPr>
      <w:proofErr w:type="spellStart"/>
      <w:r>
        <w:rPr>
          <w:rFonts w:ascii="Times New Roman" w:eastAsia="Times New Roman" w:hAnsi="Times New Roman" w:cs="Times New Roman"/>
          <w:b/>
          <w:bCs/>
          <w:i/>
          <w:iCs/>
          <w:color w:val="000000"/>
          <w:sz w:val="32"/>
          <w:szCs w:val="32"/>
          <w:lang w:eastAsia="ko-KR"/>
        </w:rPr>
        <w:t>Диадно</w:t>
      </w:r>
      <w:proofErr w:type="spellEnd"/>
      <w:r>
        <w:rPr>
          <w:rFonts w:ascii="Times New Roman" w:eastAsia="Times New Roman" w:hAnsi="Times New Roman" w:cs="Times New Roman"/>
          <w:b/>
          <w:bCs/>
          <w:i/>
          <w:iCs/>
          <w:color w:val="000000"/>
          <w:sz w:val="32"/>
          <w:szCs w:val="32"/>
          <w:lang w:eastAsia="ko-KR"/>
        </w:rPr>
        <w:t xml:space="preserve">-Периодическое  распределение                                      </w:t>
      </w:r>
    </w:p>
    <w:p w:rsidR="00DC40CC" w:rsidRDefault="00DC40CC" w:rsidP="00DC40CC">
      <w:pPr>
        <w:spacing w:after="0" w:line="360" w:lineRule="auto"/>
        <w:rPr>
          <w:rFonts w:ascii="Times New Roman" w:eastAsia="Times New Roman" w:hAnsi="Times New Roman" w:cs="Times New Roman"/>
          <w:b/>
          <w:bCs/>
          <w:i/>
          <w:iCs/>
          <w:color w:val="000000"/>
          <w:sz w:val="32"/>
          <w:szCs w:val="32"/>
          <w:lang w:eastAsia="ko-KR"/>
        </w:rPr>
      </w:pPr>
      <w:r>
        <w:rPr>
          <w:rFonts w:ascii="Times New Roman" w:eastAsia="Times New Roman" w:hAnsi="Times New Roman" w:cs="Times New Roman"/>
          <w:b/>
          <w:bCs/>
          <w:i/>
          <w:iCs/>
          <w:color w:val="000000"/>
          <w:sz w:val="32"/>
          <w:szCs w:val="32"/>
          <w:lang w:eastAsia="ko-KR"/>
        </w:rPr>
        <w:t>разбиения  концентрических  сфер</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Трёхмерное пространство нашего Мира однородно, изотропно и едино  во всех уголках телескопической и микроскопической досягаемости. Сферы в реальном трёхмерном пространстве определяются только радиусами. Любые другие их геометрические характеристики  определяются их радиусами. Например, площади поверхностей сфер пропорциональны квадратам радиусов. Отношение поверхностей концентрических сфер равно квадрату отношения их радиусов из одного центра.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Представляется полезным найти закон распределения некоторого разбиения поверхностей концентрических сфер, исходя из поверхности некоторой минимальной сферы в системе вложенных сфер.</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Рассмотрим бесконечное трёхмерное Пространство. У такого пространства нет определённого центра, поскольку с любой точки оно бесконечно. Возьмём любую точку Пространства. С этой точки сформируем некоторую сферу радиуса R с поверхностью:</w:t>
      </w:r>
    </w:p>
    <w:p w:rsidR="00DC40CC" w:rsidRDefault="004E7780" w:rsidP="00DC40CC">
      <w:pPr>
        <w:spacing w:before="100" w:after="0" w:line="360" w:lineRule="auto"/>
        <w:ind w:firstLineChars="1100" w:firstLine="3080"/>
        <w:rPr>
          <w:rFonts w:ascii="Times New Roman" w:eastAsia="Times New Roman" w:hAnsi="Times New Roman" w:cs="Times New Roman"/>
          <w:color w:val="000000"/>
          <w:sz w:val="28"/>
          <w:szCs w:val="28"/>
          <w:lang w:eastAsia="ko-KR"/>
        </w:rPr>
      </w:pPr>
      <w:r w:rsidRPr="004E7780">
        <w:rPr>
          <w:rFonts w:ascii="Times New Roman" w:eastAsia="Times New Roman" w:hAnsi="Times New Roman" w:cs="Times New Roman"/>
          <w:color w:val="000000"/>
          <w:sz w:val="28"/>
          <w:szCs w:val="28"/>
          <w:lang w:eastAsia="ko-KR"/>
        </w:rPr>
        <w:t xml:space="preserve"> </w:t>
      </w:r>
      <w:r w:rsidR="00DC40CC">
        <w:rPr>
          <w:rFonts w:ascii="Times New Roman" w:eastAsia="Times New Roman" w:hAnsi="Times New Roman" w:cs="Times New Roman"/>
          <w:color w:val="000000"/>
          <w:sz w:val="28"/>
          <w:szCs w:val="28"/>
          <w:lang w:eastAsia="ko-KR"/>
        </w:rPr>
        <w:t xml:space="preserve">   S = 4πR</w:t>
      </w:r>
      <w:r w:rsidR="00DC40CC">
        <w:rPr>
          <w:rFonts w:ascii="Times New Roman" w:eastAsia="Times New Roman" w:hAnsi="Times New Roman" w:cs="Times New Roman"/>
          <w:color w:val="000000"/>
          <w:sz w:val="28"/>
          <w:szCs w:val="28"/>
          <w:vertAlign w:val="superscript"/>
          <w:lang w:eastAsia="ko-KR"/>
        </w:rPr>
        <w:t xml:space="preserve">2                                                </w:t>
      </w:r>
      <w:r w:rsidRPr="001A103B">
        <w:rPr>
          <w:rFonts w:ascii="Times New Roman" w:eastAsia="Times New Roman" w:hAnsi="Times New Roman" w:cs="Times New Roman"/>
          <w:color w:val="000000"/>
          <w:sz w:val="28"/>
          <w:szCs w:val="28"/>
          <w:vertAlign w:val="superscript"/>
          <w:lang w:eastAsia="ko-KR"/>
        </w:rPr>
        <w:t xml:space="preserve">    </w:t>
      </w:r>
      <w:r w:rsidR="00DC40CC">
        <w:rPr>
          <w:rFonts w:ascii="Times New Roman" w:eastAsia="Times New Roman" w:hAnsi="Times New Roman" w:cs="Times New Roman"/>
          <w:color w:val="000000"/>
          <w:sz w:val="28"/>
          <w:szCs w:val="28"/>
          <w:vertAlign w:val="superscript"/>
          <w:lang w:eastAsia="ko-KR"/>
        </w:rPr>
        <w:t xml:space="preserve">    </w:t>
      </w:r>
      <w:r w:rsidR="00DC40CC">
        <w:rPr>
          <w:rFonts w:ascii="Times New Roman" w:eastAsia="Times New Roman" w:hAnsi="Times New Roman" w:cs="Times New Roman"/>
          <w:color w:val="000000"/>
          <w:sz w:val="28"/>
          <w:szCs w:val="28"/>
          <w:lang w:eastAsia="ko-KR"/>
        </w:rPr>
        <w:t>(1)</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Перепишем (1) в тождественной форме:</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S = 2(2πR</w:t>
      </w:r>
      <w:r>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 xml:space="preserve">),                        </w:t>
      </w:r>
      <w:r w:rsidR="004E7780" w:rsidRPr="001A103B">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(2)</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которая отражает лишь то обстоятельство, что сфера составлена из двух равных полусфер, разделённых экваториальной окружностью. Зафиксируем факт существования минимальной полусферы радиуса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нормировкой её на единицу:</w:t>
      </w:r>
    </w:p>
    <w:p w:rsidR="00DC40CC" w:rsidRDefault="00DC40CC" w:rsidP="00DC40CC">
      <w:pPr>
        <w:tabs>
          <w:tab w:val="left" w:pos="3402"/>
          <w:tab w:val="left" w:pos="3544"/>
        </w:tabs>
        <w:spacing w:before="100" w:after="0" w:line="360" w:lineRule="auto"/>
        <w:ind w:left="708" w:firstLine="708"/>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2π R</w:t>
      </w:r>
      <w:r>
        <w:rPr>
          <w:rFonts w:ascii="Times New Roman" w:eastAsia="Times New Roman" w:hAnsi="Times New Roman" w:cs="Times New Roman"/>
          <w:color w:val="000000"/>
          <w:sz w:val="28"/>
          <w:szCs w:val="28"/>
          <w:vertAlign w:val="subscript"/>
          <w:lang w:eastAsia="ko-KR"/>
        </w:rPr>
        <w:t>min</w:t>
      </w:r>
      <w:r>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 xml:space="preserve"> = 1      </w:t>
      </w:r>
      <w:r>
        <w:rPr>
          <w:rFonts w:ascii="Times New Roman" w:eastAsia="Times New Roman" w:hAnsi="Times New Roman" w:cs="Times New Roman"/>
          <w:color w:val="000000"/>
          <w:sz w:val="28"/>
          <w:szCs w:val="28"/>
          <w:lang w:eastAsia="ko-KR"/>
        </w:rPr>
        <w:tab/>
        <w:t xml:space="preserve">                 </w:t>
      </w:r>
      <w:r w:rsidR="004E7780" w:rsidRPr="004E7780">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(3)</w:t>
      </w:r>
    </w:p>
    <w:p w:rsidR="00DC40CC" w:rsidRDefault="00DC40CC" w:rsidP="00DC40CC">
      <w:pPr>
        <w:tabs>
          <w:tab w:val="left" w:pos="7797"/>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Тогда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1/(2π)</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w:t>
      </w:r>
      <w:r w:rsidR="004E7780" w:rsidRPr="004E7780">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(4)</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Из выбранной же точки сформируем последующие концентрические сферы, последовательно окаймляющие предыдущие, начиная с минимальной сферы, и также состоящие из пар полусфер. Следующую сферу сформируем радиусом в произведение  </w:t>
      </w:r>
      <w:proofErr w:type="gramStart"/>
      <w:r>
        <w:rPr>
          <w:rFonts w:ascii="Times New Roman" w:eastAsia="Times New Roman" w:hAnsi="Times New Roman" w:cs="Times New Roman"/>
          <w:color w:val="000000"/>
          <w:sz w:val="28"/>
          <w:szCs w:val="28"/>
          <w:lang w:eastAsia="ko-KR"/>
        </w:rPr>
        <w:t>иррационального</w:t>
      </w:r>
      <w:proofErr w:type="gramEnd"/>
      <w:r>
        <w:rPr>
          <w:rFonts w:ascii="Times New Roman" w:eastAsia="Times New Roman" w:hAnsi="Times New Roman" w:cs="Times New Roman"/>
          <w:color w:val="000000"/>
          <w:sz w:val="28"/>
          <w:szCs w:val="28"/>
          <w:lang w:eastAsia="ko-KR"/>
        </w:rPr>
        <w:t xml:space="preserve">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на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w:t>
      </w:r>
    </w:p>
    <w:p w:rsidR="00DC40CC" w:rsidRDefault="00DC40CC" w:rsidP="00DC40CC">
      <w:pPr>
        <w:tabs>
          <w:tab w:val="left" w:pos="2410"/>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2</w:t>
      </w:r>
      <w:r>
        <w:rPr>
          <w:rFonts w:ascii="Times New Roman" w:eastAsia="Times New Roman" w:hAnsi="Times New Roman" w:cs="Times New Roman"/>
          <w:color w:val="000000"/>
          <w:sz w:val="28"/>
          <w:szCs w:val="28"/>
          <w:vertAlign w:val="superscript"/>
          <w:lang w:eastAsia="ko-KR"/>
        </w:rPr>
        <w:t xml:space="preserve">0,5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2</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[1/(2π)]</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 xml:space="preserve">           (5)</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Следующую за (5) концентрически окаймляющую сферу сформируем радиусом  в произведение </w:t>
      </w:r>
      <w:proofErr w:type="gramStart"/>
      <w:r>
        <w:rPr>
          <w:rFonts w:ascii="Times New Roman" w:eastAsia="Times New Roman" w:hAnsi="Times New Roman" w:cs="Times New Roman"/>
          <w:color w:val="000000"/>
          <w:sz w:val="28"/>
          <w:szCs w:val="28"/>
          <w:lang w:eastAsia="ko-KR"/>
        </w:rPr>
        <w:t>удвоенного</w:t>
      </w:r>
      <w:proofErr w:type="gramEnd"/>
      <w:r>
        <w:rPr>
          <w:rFonts w:ascii="Times New Roman" w:eastAsia="Times New Roman" w:hAnsi="Times New Roman" w:cs="Times New Roman"/>
          <w:color w:val="000000"/>
          <w:sz w:val="28"/>
          <w:szCs w:val="28"/>
          <w:lang w:eastAsia="ko-KR"/>
        </w:rPr>
        <w:t xml:space="preserve"> иррационального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на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w:t>
      </w:r>
    </w:p>
    <w:p w:rsidR="00DC40CC" w:rsidRDefault="00DC40CC" w:rsidP="00DC40CC">
      <w:pPr>
        <w:tabs>
          <w:tab w:val="left" w:pos="7797"/>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2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2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[1/(2π)]</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(6)</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Следующую за (6) концентрически окаймляющую сферу сформируем радиусом в произведение утроенного иррационального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на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proofErr w:type="gramStart"/>
      <w:r>
        <w:rPr>
          <w:rFonts w:ascii="Times New Roman" w:eastAsia="Times New Roman" w:hAnsi="Times New Roman" w:cs="Times New Roman"/>
          <w:color w:val="000000"/>
          <w:sz w:val="28"/>
          <w:szCs w:val="28"/>
          <w:lang w:eastAsia="ko-KR"/>
        </w:rPr>
        <w:t xml:space="preserve"> :</w:t>
      </w:r>
      <w:proofErr w:type="gramEnd"/>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3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3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[1/(2π)]</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 xml:space="preserve">     </w:t>
      </w:r>
      <w:r w:rsidR="00C747B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(7)</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Следующую за (7) концентрически окаймляющую сферу сформируем радиусом в произведение учетверённого иррационального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на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proofErr w:type="gramStart"/>
      <w:r>
        <w:rPr>
          <w:rFonts w:ascii="Times New Roman" w:eastAsia="Times New Roman" w:hAnsi="Times New Roman" w:cs="Times New Roman"/>
          <w:color w:val="000000"/>
          <w:sz w:val="28"/>
          <w:szCs w:val="28"/>
          <w:lang w:eastAsia="ko-KR"/>
        </w:rPr>
        <w:t xml:space="preserve"> :</w:t>
      </w:r>
      <w:proofErr w:type="gramEnd"/>
      <w:r>
        <w:rPr>
          <w:rFonts w:ascii="Times New Roman" w:eastAsia="Times New Roman" w:hAnsi="Times New Roman" w:cs="Times New Roman"/>
          <w:color w:val="000000"/>
          <w:sz w:val="28"/>
          <w:szCs w:val="28"/>
          <w:lang w:eastAsia="ko-KR"/>
        </w:rPr>
        <w:t xml:space="preserve"> </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4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4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[1/(2π)]</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 xml:space="preserve"> (8)</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Таким образом, концентрические сферы состоят из пар полусфер радиусов </w:t>
      </w:r>
      <w:r w:rsidR="00C747B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(4)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(8). Соотношение (2) для полученных сфер можно переписать как:</w:t>
      </w:r>
    </w:p>
    <w:p w:rsidR="00DC40CC" w:rsidRPr="00E341B8"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val="en-US" w:eastAsia="ko-KR"/>
        </w:rPr>
        <w:t>S</w:t>
      </w:r>
      <w:r>
        <w:rPr>
          <w:rFonts w:ascii="Times New Roman" w:eastAsia="Times New Roman" w:hAnsi="Times New Roman" w:cs="Times New Roman"/>
          <w:color w:val="000000"/>
          <w:sz w:val="28"/>
          <w:szCs w:val="28"/>
          <w:vertAlign w:val="subscript"/>
          <w:lang w:val="en-US" w:eastAsia="ko-KR"/>
        </w:rPr>
        <w:t>n</w:t>
      </w:r>
      <w:proofErr w:type="spellEnd"/>
      <w:r w:rsidRPr="00E341B8">
        <w:rPr>
          <w:rFonts w:ascii="Times New Roman" w:eastAsia="Times New Roman" w:hAnsi="Times New Roman" w:cs="Times New Roman"/>
          <w:color w:val="000000"/>
          <w:sz w:val="28"/>
          <w:szCs w:val="28"/>
          <w:lang w:eastAsia="ko-KR"/>
        </w:rPr>
        <w:t xml:space="preserve"> = 2 [</w:t>
      </w:r>
      <w:proofErr w:type="gramStart"/>
      <w:r w:rsidRPr="00E341B8">
        <w:rPr>
          <w:rFonts w:ascii="Times New Roman" w:eastAsia="Times New Roman" w:hAnsi="Times New Roman" w:cs="Times New Roman"/>
          <w:color w:val="000000"/>
          <w:sz w:val="28"/>
          <w:szCs w:val="28"/>
          <w:lang w:eastAsia="ko-KR"/>
        </w:rPr>
        <w:t>2</w:t>
      </w:r>
      <w:r>
        <w:rPr>
          <w:rFonts w:ascii="Times New Roman" w:eastAsia="Times New Roman" w:hAnsi="Times New Roman" w:cs="Times New Roman"/>
          <w:color w:val="000000"/>
          <w:sz w:val="28"/>
          <w:szCs w:val="28"/>
          <w:lang w:eastAsia="ko-KR"/>
        </w:rPr>
        <w:t>π</w:t>
      </w:r>
      <w:r w:rsidRPr="00E341B8">
        <w:rPr>
          <w:rFonts w:ascii="Times New Roman" w:eastAsia="Times New Roman" w:hAnsi="Times New Roman" w:cs="Times New Roman"/>
          <w:color w:val="000000"/>
          <w:sz w:val="28"/>
          <w:szCs w:val="28"/>
          <w:lang w:eastAsia="ko-KR"/>
        </w:rPr>
        <w:t>(</w:t>
      </w:r>
      <w:proofErr w:type="spellStart"/>
      <w:proofErr w:type="gramEnd"/>
      <w:r>
        <w:rPr>
          <w:rFonts w:ascii="Times New Roman" w:eastAsia="Times New Roman" w:hAnsi="Times New Roman" w:cs="Times New Roman"/>
          <w:color w:val="000000"/>
          <w:sz w:val="28"/>
          <w:szCs w:val="28"/>
          <w:lang w:val="en-US" w:eastAsia="ko-KR"/>
        </w:rPr>
        <w:t>R</w:t>
      </w:r>
      <w:r>
        <w:rPr>
          <w:rFonts w:ascii="Times New Roman" w:eastAsia="Times New Roman" w:hAnsi="Times New Roman" w:cs="Times New Roman"/>
          <w:color w:val="000000"/>
          <w:sz w:val="28"/>
          <w:szCs w:val="28"/>
          <w:vertAlign w:val="subscript"/>
          <w:lang w:val="en-US" w:eastAsia="ko-KR"/>
        </w:rPr>
        <w:t>min</w:t>
      </w:r>
      <w:proofErr w:type="spellEnd"/>
      <w:r w:rsidRPr="00E341B8">
        <w:rPr>
          <w:rFonts w:ascii="Times New Roman" w:eastAsia="Times New Roman" w:hAnsi="Times New Roman" w:cs="Times New Roman"/>
          <w:color w:val="000000"/>
          <w:sz w:val="28"/>
          <w:szCs w:val="28"/>
          <w:vertAlign w:val="superscript"/>
          <w:lang w:eastAsia="ko-KR"/>
        </w:rPr>
        <w:t xml:space="preserve"> </w:t>
      </w:r>
      <w:r w:rsidRPr="00E341B8">
        <w:rPr>
          <w:rFonts w:ascii="Times New Roman" w:eastAsia="Times New Roman" w:hAnsi="Times New Roman" w:cs="Times New Roman"/>
          <w:color w:val="000000"/>
          <w:sz w:val="28"/>
          <w:szCs w:val="28"/>
          <w:lang w:eastAsia="ko-KR"/>
        </w:rPr>
        <w:t>2</w:t>
      </w:r>
      <w:r w:rsidRPr="00E341B8">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val="en-US" w:eastAsia="ko-KR"/>
        </w:rPr>
        <w:t>n</w:t>
      </w:r>
      <w:r w:rsidRPr="00E341B8">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vertAlign w:val="superscript"/>
          <w:lang w:eastAsia="ko-KR"/>
        </w:rPr>
        <w:t>2</w:t>
      </w:r>
      <w:r w:rsidRPr="00E341B8">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sidRPr="00E341B8">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sidRPr="00E341B8">
        <w:rPr>
          <w:rFonts w:ascii="Times New Roman" w:eastAsia="Times New Roman" w:hAnsi="Times New Roman" w:cs="Times New Roman"/>
          <w:color w:val="000000"/>
          <w:sz w:val="28"/>
          <w:szCs w:val="28"/>
          <w:lang w:eastAsia="ko-KR"/>
        </w:rPr>
        <w:t xml:space="preserve">   (9)</w:t>
      </w:r>
    </w:p>
    <w:p w:rsidR="00DC40CC" w:rsidRPr="00E341B8"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Pr="00E341B8"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где</w:t>
      </w:r>
      <w:r w:rsidRPr="00E341B8">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val="en-US" w:eastAsia="ko-KR"/>
        </w:rPr>
        <w:t>n</w:t>
      </w:r>
      <w:r w:rsidRPr="00E341B8">
        <w:rPr>
          <w:rFonts w:ascii="Times New Roman" w:eastAsia="Times New Roman" w:hAnsi="Times New Roman" w:cs="Times New Roman"/>
          <w:color w:val="000000"/>
          <w:sz w:val="28"/>
          <w:szCs w:val="28"/>
          <w:lang w:eastAsia="ko-KR"/>
        </w:rPr>
        <w:t xml:space="preserve"> = 1/2</w:t>
      </w:r>
      <w:r w:rsidRPr="00E341B8">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1</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2</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3</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4</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w:t>
      </w:r>
      <w:r w:rsidRPr="00E341B8">
        <w:rPr>
          <w:rFonts w:ascii="Times New Roman" w:eastAsia="Times New Roman" w:hAnsi="Times New Roman" w:cs="Times New Roman"/>
          <w:color w:val="000000"/>
          <w:sz w:val="28"/>
          <w:szCs w:val="28"/>
          <w:lang w:eastAsia="ko-KR"/>
        </w:rPr>
        <w:t xml:space="preserve"> </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Конечно, </w:t>
      </w:r>
      <w:r>
        <w:rPr>
          <w:rFonts w:ascii="Times New Roman" w:eastAsia="Times New Roman" w:hAnsi="Times New Roman" w:cs="Times New Roman"/>
          <w:color w:val="000000"/>
          <w:sz w:val="28"/>
          <w:szCs w:val="28"/>
          <w:lang w:val="en-US" w:eastAsia="ko-KR"/>
        </w:rPr>
        <w:t>n</w:t>
      </w:r>
      <w:r>
        <w:rPr>
          <w:rFonts w:ascii="Times New Roman" w:eastAsia="Times New Roman" w:hAnsi="Times New Roman" w:cs="Times New Roman"/>
          <w:color w:val="000000"/>
          <w:sz w:val="28"/>
          <w:szCs w:val="28"/>
          <w:lang w:eastAsia="ko-KR"/>
        </w:rPr>
        <w:t xml:space="preserve"> может быть больше 4, но ограничимся пока на этом числе натурального ряда (</w:t>
      </w:r>
      <w:r>
        <w:rPr>
          <w:rFonts w:ascii="Times New Roman" w:eastAsia="Times New Roman" w:hAnsi="Times New Roman" w:cs="Times New Roman"/>
          <w:color w:val="000000"/>
          <w:sz w:val="28"/>
          <w:szCs w:val="28"/>
          <w:lang w:val="en-US" w:eastAsia="ko-KR"/>
        </w:rPr>
        <w:t>n</w:t>
      </w:r>
      <w:r>
        <w:rPr>
          <w:rFonts w:ascii="Times New Roman" w:eastAsia="Times New Roman" w:hAnsi="Times New Roman" w:cs="Times New Roman"/>
          <w:color w:val="000000"/>
          <w:sz w:val="28"/>
          <w:szCs w:val="28"/>
          <w:lang w:eastAsia="ko-KR"/>
        </w:rPr>
        <w:t xml:space="preserve"> = 1, 2, 3, 4, … , ∞).</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Видно, что радиусы пяти концентрических сфер (9) составляют ряд чисел:</w:t>
      </w:r>
    </w:p>
    <w:p w:rsidR="00DC40CC" w:rsidRDefault="00DC40CC" w:rsidP="00DC40CC">
      <w:pPr>
        <w:tabs>
          <w:tab w:val="left" w:pos="2410"/>
          <w:tab w:val="left" w:pos="7797"/>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1;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2(2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3(2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4(2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(10)</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кратных минимальному радиусу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Поверхности сфер составляют соответственно: 2; 4; 16; 36; 64 равных поверхностей минимальной полусферы, т.е. минимальная </w:t>
      </w:r>
      <w:proofErr w:type="gramStart"/>
      <w:r>
        <w:rPr>
          <w:rFonts w:ascii="Times New Roman" w:eastAsia="Times New Roman" w:hAnsi="Times New Roman" w:cs="Times New Roman"/>
          <w:color w:val="000000"/>
          <w:sz w:val="28"/>
          <w:szCs w:val="28"/>
          <w:lang w:eastAsia="ko-KR"/>
        </w:rPr>
        <w:t>сфера</w:t>
      </w:r>
      <w:proofErr w:type="gramEnd"/>
      <w:r>
        <w:rPr>
          <w:rFonts w:ascii="Times New Roman" w:eastAsia="Times New Roman" w:hAnsi="Times New Roman" w:cs="Times New Roman"/>
          <w:color w:val="000000"/>
          <w:sz w:val="28"/>
          <w:szCs w:val="28"/>
          <w:lang w:eastAsia="ko-KR"/>
        </w:rPr>
        <w:t xml:space="preserve"> разделена на две полусферы, а последующие сферы разделены соответственно на: 4, 16, 36, 64 минимальных полусфер. Каждый член ряда четных чисел: 2; 4; 16; 36; 64 можно разбить на 2 равные части в последовательность: 1; 2; 8; 18; 32. Последовательности этих равных частей представляют последовательности неких сдвоенностей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диад. Каждая диада, очевидно, состоит из двух монад. Все 5 сфер можно представить удвоенной суммой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минимальных полусфер:</w:t>
      </w:r>
    </w:p>
    <w:p w:rsidR="00DC40CC" w:rsidRDefault="00DC40CC" w:rsidP="00DC40CC">
      <w:pPr>
        <w:tabs>
          <w:tab w:val="left" w:pos="2268"/>
          <w:tab w:val="left" w:pos="2410"/>
          <w:tab w:val="left" w:pos="7797"/>
          <w:tab w:val="left" w:pos="8080"/>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2(1 + 2 + 8 + 18 + 32)           </w:t>
      </w:r>
      <w:r w:rsidR="005004D4">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Pr>
          <w:rFonts w:ascii="Times New Roman" w:eastAsia="SimSun" w:hAnsi="Times New Roman" w:cs="Times New Roman"/>
          <w:color w:val="000000"/>
          <w:sz w:val="28"/>
          <w:szCs w:val="28"/>
          <w:lang w:eastAsia="ko-KR"/>
        </w:rPr>
        <w:t>11</w:t>
      </w:r>
      <w:r>
        <w:rPr>
          <w:rFonts w:ascii="Times New Roman" w:eastAsia="Times New Roman" w:hAnsi="Times New Roman" w:cs="Times New Roman"/>
          <w:color w:val="000000"/>
          <w:sz w:val="28"/>
          <w:szCs w:val="28"/>
          <w:lang w:eastAsia="ko-KR"/>
        </w:rPr>
        <w:t xml:space="preserve">)  </w:t>
      </w:r>
    </w:p>
    <w:p w:rsidR="00DC40CC" w:rsidRDefault="00DC40CC" w:rsidP="00DC40CC">
      <w:pPr>
        <w:tabs>
          <w:tab w:val="left" w:pos="2268"/>
          <w:tab w:val="left" w:pos="2410"/>
          <w:tab w:val="left" w:pos="7797"/>
          <w:tab w:val="left" w:pos="8080"/>
        </w:tabs>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 xml:space="preserve">Представим множество (11) в виде </w:t>
      </w:r>
      <w:proofErr w:type="spellStart"/>
      <w:r>
        <w:rPr>
          <w:rFonts w:ascii="Times New Roman" w:eastAsia="Times New Roman" w:hAnsi="Times New Roman" w:cs="Times New Roman"/>
          <w:color w:val="000000"/>
          <w:sz w:val="28"/>
          <w:szCs w:val="28"/>
          <w:lang w:eastAsia="ko-KR"/>
        </w:rPr>
        <w:t>симметризованной</w:t>
      </w:r>
      <w:proofErr w:type="spellEnd"/>
      <w:r>
        <w:rPr>
          <w:rFonts w:ascii="Times New Roman" w:eastAsia="Times New Roman" w:hAnsi="Times New Roman" w:cs="Times New Roman"/>
          <w:color w:val="000000"/>
          <w:sz w:val="28"/>
          <w:szCs w:val="28"/>
          <w:lang w:eastAsia="ko-KR"/>
        </w:rPr>
        <w:t xml:space="preserve"> таблицы, и пронумеруем члены множества натуральными числами снизу вверх и слева направо:                                                     </w:t>
      </w:r>
    </w:p>
    <w:p w:rsidR="00DC40CC" w:rsidRDefault="00DC40CC" w:rsidP="00DC40CC">
      <w:pPr>
        <w:spacing w:after="0" w:line="36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noProof/>
          <w:sz w:val="28"/>
          <w:szCs w:val="28"/>
        </w:rPr>
        <w:drawing>
          <wp:inline distT="0" distB="0" distL="0" distR="0" wp14:anchorId="0E22722E" wp14:editId="5A830B8D">
            <wp:extent cx="5970905" cy="3241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0905" cy="324104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ko-KR"/>
        </w:rPr>
        <w:t>Рис.</w:t>
      </w:r>
      <w:r>
        <w:rPr>
          <w:rFonts w:ascii="Times New Roman" w:eastAsia="SimSun" w:hAnsi="Times New Roman" w:cs="Times New Roman"/>
          <w:color w:val="000000"/>
          <w:sz w:val="28"/>
          <w:szCs w:val="28"/>
          <w:lang w:eastAsia="ko-KR"/>
        </w:rPr>
        <w:t xml:space="preserve"> 1 </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Симметризованная</w:t>
      </w:r>
      <w:proofErr w:type="spellEnd"/>
      <w:r>
        <w:rPr>
          <w:rFonts w:ascii="Times New Roman" w:eastAsia="Times New Roman" w:hAnsi="Times New Roman" w:cs="Times New Roman"/>
          <w:color w:val="000000"/>
          <w:sz w:val="28"/>
          <w:szCs w:val="28"/>
          <w:lang w:eastAsia="ko-KR"/>
        </w:rPr>
        <w:t xml:space="preserve"> и пронумерованная таблица множества (</w:t>
      </w:r>
      <w:r>
        <w:rPr>
          <w:rFonts w:ascii="Times New Roman" w:eastAsia="SimSun" w:hAnsi="Times New Roman" w:cs="Times New Roman"/>
          <w:color w:val="000000"/>
          <w:sz w:val="28"/>
          <w:szCs w:val="28"/>
          <w:lang w:eastAsia="ko-KR"/>
        </w:rPr>
        <w:t>11</w:t>
      </w:r>
      <w:r>
        <w:rPr>
          <w:rFonts w:ascii="Times New Roman" w:eastAsia="Times New Roman" w:hAnsi="Times New Roman" w:cs="Times New Roman"/>
          <w:color w:val="000000"/>
          <w:sz w:val="28"/>
          <w:szCs w:val="28"/>
          <w:lang w:eastAsia="ko-KR"/>
        </w:rPr>
        <w:t>).</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Номера после 99 изображены только единичными и десятичными разрядами, а также окрашены в светло-коричневый цвет. </w:t>
      </w:r>
    </w:p>
    <w:p w:rsidR="00DC40CC" w:rsidRDefault="00DC40CC" w:rsidP="00DC40CC">
      <w:pPr>
        <w:spacing w:after="0" w:line="360" w:lineRule="auto"/>
        <w:ind w:firstLine="708"/>
        <w:jc w:val="both"/>
        <w:rPr>
          <w:rFonts w:ascii="Times New Roman" w:eastAsia="Times New Roman" w:hAnsi="Times New Roman" w:cs="Times New Roman"/>
          <w:sz w:val="28"/>
          <w:szCs w:val="28"/>
          <w:lang w:eastAsia="ko-KR"/>
        </w:rPr>
      </w:pPr>
    </w:p>
    <w:p w:rsidR="00DC40CC" w:rsidRDefault="00DC40CC" w:rsidP="00DC40CC">
      <w:pPr>
        <w:tabs>
          <w:tab w:val="left" w:pos="2127"/>
          <w:tab w:val="left" w:pos="2410"/>
          <w:tab w:val="left" w:pos="7797"/>
        </w:tabs>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5 диад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это 5 сфер, а каждая из двух монад этих сфер представляет полусферу соответствующей сферы. Число членов в каждой монаде показывает количество частей, на которое разделена соответствующая монада. Монады (полусферы) первой диады (сферы) цельны, т.е. не разделены. Монады второй диады разделены на две части каждая, монады третьей диады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на 8 частей каждая, монады четвертой диады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на</w:t>
      </w:r>
      <w:r>
        <w:rPr>
          <w:rFonts w:ascii="Times New Roman" w:eastAsia="Malgun Gothic"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18 частей каждая и монады пятой диады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на 32 части каждая. </w:t>
      </w:r>
    </w:p>
    <w:p w:rsidR="00DC40CC" w:rsidRDefault="00DC40CC" w:rsidP="00DC40CC">
      <w:pPr>
        <w:tabs>
          <w:tab w:val="left" w:pos="2410"/>
        </w:tabs>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tabs>
          <w:tab w:val="left" w:pos="2410"/>
        </w:tabs>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Таким образом, наблюдается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 xml:space="preserve">-Периодическое  распределение  частей, на которые разделены монады диад поверхностей концентрических сфер при изменении их относительных (к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proofErr w:type="gramStart"/>
      <w:r>
        <w:rPr>
          <w:rFonts w:ascii="Times New Roman" w:eastAsia="Times New Roman" w:hAnsi="Times New Roman" w:cs="Times New Roman"/>
          <w:color w:val="000000"/>
          <w:sz w:val="28"/>
          <w:szCs w:val="28"/>
          <w:lang w:eastAsia="ko-KR"/>
        </w:rPr>
        <w:t xml:space="preserve"> )</w:t>
      </w:r>
      <w:proofErr w:type="gramEnd"/>
      <w:r>
        <w:rPr>
          <w:rFonts w:ascii="Times New Roman" w:eastAsia="Times New Roman" w:hAnsi="Times New Roman" w:cs="Times New Roman"/>
          <w:color w:val="000000"/>
          <w:sz w:val="28"/>
          <w:szCs w:val="28"/>
          <w:lang w:eastAsia="ko-KR"/>
        </w:rPr>
        <w:t xml:space="preserve"> радиусов</w:t>
      </w:r>
      <w:r>
        <w:rPr>
          <w:rFonts w:ascii="Times New Roman" w:eastAsia="Malgun Gothic"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в </w:t>
      </w:r>
      <w:r>
        <w:rPr>
          <w:rFonts w:ascii="Times New Roman" w:eastAsia="Malgun Gothic"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последовательности: </w:t>
      </w:r>
    </w:p>
    <w:p w:rsidR="00DC40CC" w:rsidRDefault="00DC40CC" w:rsidP="00DC40CC">
      <w:pPr>
        <w:tabs>
          <w:tab w:val="left" w:pos="2410"/>
          <w:tab w:val="left" w:pos="7797"/>
        </w:tabs>
        <w:spacing w:before="100" w:beforeAutospacing="1" w:after="0"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 xml:space="preserve">             </w:t>
      </w:r>
      <w:r w:rsidR="003A661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n</w:t>
      </w:r>
      <w:proofErr w:type="spellEnd"/>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lang w:eastAsia="ko-KR"/>
        </w:rPr>
        <w:t xml:space="preserve"> = 1; 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2(2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3(2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4(2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(12)</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Можно говорить, что везде в бесконечном трёхмерном Пространстве существует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-Периодическое распределение разбиения концентрических сфер (ДПРРКС) относительных радиусов ряда (12).  ДПРРКС  (9):</w:t>
      </w:r>
    </w:p>
    <w:p w:rsidR="00DC40CC" w:rsidRDefault="00DC40CC" w:rsidP="00DC40CC">
      <w:pPr>
        <w:spacing w:before="100" w:beforeAutospacing="1" w:after="0"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3A661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S</w:t>
      </w:r>
      <w:r>
        <w:rPr>
          <w:rFonts w:ascii="Times New Roman" w:eastAsia="Times New Roman" w:hAnsi="Times New Roman" w:cs="Times New Roman"/>
          <w:color w:val="000000"/>
          <w:sz w:val="28"/>
          <w:szCs w:val="28"/>
          <w:vertAlign w:val="subscript"/>
          <w:lang w:eastAsia="ko-KR"/>
        </w:rPr>
        <w:t>n</w:t>
      </w:r>
      <w:proofErr w:type="spellEnd"/>
      <w:r>
        <w:rPr>
          <w:rFonts w:ascii="Times New Roman" w:eastAsia="Times New Roman" w:hAnsi="Times New Roman" w:cs="Times New Roman"/>
          <w:color w:val="000000"/>
          <w:sz w:val="28"/>
          <w:szCs w:val="28"/>
          <w:lang w:eastAsia="ko-KR"/>
        </w:rPr>
        <w:t xml:space="preserve"> = 2 [2π(</w:t>
      </w:r>
      <w:proofErr w:type="spellStart"/>
      <w:r>
        <w:rPr>
          <w:rFonts w:ascii="Times New Roman" w:eastAsia="Times New Roman" w:hAnsi="Times New Roman" w:cs="Times New Roman"/>
          <w:color w:val="000000"/>
          <w:sz w:val="28"/>
          <w:szCs w:val="28"/>
          <w:lang w:eastAsia="ko-KR"/>
        </w:rPr>
        <w:t>R</w:t>
      </w:r>
      <w:r>
        <w:rPr>
          <w:rFonts w:ascii="Times New Roman" w:eastAsia="Times New Roman" w:hAnsi="Times New Roman" w:cs="Times New Roman"/>
          <w:color w:val="000000"/>
          <w:sz w:val="28"/>
          <w:szCs w:val="28"/>
          <w:vertAlign w:val="subscript"/>
          <w:lang w:eastAsia="ko-KR"/>
        </w:rPr>
        <w:t>min</w:t>
      </w:r>
      <w:proofErr w:type="spellEnd"/>
      <w:r>
        <w:rPr>
          <w:rFonts w:ascii="Times New Roman" w:eastAsia="Times New Roman" w:hAnsi="Times New Roman" w:cs="Times New Roman"/>
          <w:color w:val="000000"/>
          <w:sz w:val="28"/>
          <w:szCs w:val="28"/>
          <w:vertAlign w:val="superscript"/>
          <w:lang w:eastAsia="ko-KR"/>
        </w:rPr>
        <w:t xml:space="preserve"> </w:t>
      </w:r>
      <w:r>
        <w:rPr>
          <w:rFonts w:ascii="Times New Roman" w:eastAsia="Times New Roman" w:hAnsi="Times New Roman" w:cs="Times New Roman"/>
          <w:color w:val="000000"/>
          <w:sz w:val="28"/>
          <w:szCs w:val="28"/>
          <w:lang w:eastAsia="ko-KR"/>
        </w:rPr>
        <w:t>2</w:t>
      </w:r>
      <w:r>
        <w:rPr>
          <w:rFonts w:ascii="Times New Roman" w:eastAsia="Times New Roman" w:hAnsi="Times New Roman" w:cs="Times New Roman"/>
          <w:color w:val="000000"/>
          <w:sz w:val="28"/>
          <w:szCs w:val="28"/>
          <w:vertAlign w:val="superscript"/>
          <w:lang w:eastAsia="ko-KR"/>
        </w:rPr>
        <w:t xml:space="preserve">0,5 </w:t>
      </w:r>
      <w:r>
        <w:rPr>
          <w:rFonts w:ascii="Times New Roman" w:eastAsia="Times New Roman" w:hAnsi="Times New Roman" w:cs="Times New Roman"/>
          <w:color w:val="000000"/>
          <w:sz w:val="28"/>
          <w:szCs w:val="28"/>
          <w:lang w:eastAsia="ko-KR"/>
        </w:rPr>
        <w:t>n)</w:t>
      </w:r>
      <w:r>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разворачивается в сдвоенный ряд:</w:t>
      </w:r>
    </w:p>
    <w:p w:rsidR="00DC40CC" w:rsidRDefault="00DC40CC" w:rsidP="00DC40CC">
      <w:pPr>
        <w:tabs>
          <w:tab w:val="left" w:pos="2410"/>
        </w:tabs>
        <w:spacing w:before="100" w:beforeAutospacing="1" w:after="0"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3A661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2(1 + 2 + 8 + 18 + 32)</w:t>
      </w:r>
      <w:r>
        <w:rPr>
          <w:rFonts w:ascii="Times New Roman" w:eastAsia="Times New Roman" w:hAnsi="Times New Roman" w:cs="Times New Roman"/>
          <w:color w:val="000000"/>
          <w:sz w:val="28"/>
          <w:szCs w:val="28"/>
          <w:lang w:eastAsia="ko-KR"/>
        </w:rPr>
        <w:tab/>
        <w:t xml:space="preserve">                (13)</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Центр концентрических сфер был выбран произвольно. Из этого следует, что ДПРРКС действует с любой точки бесконечной Вселенной.  Соотношение (11) представляет собой количественное выражение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 xml:space="preserve">-Периодического распределения разбиения концентрических сфер. </w:t>
      </w:r>
    </w:p>
    <w:p w:rsidR="00DC40CC" w:rsidRDefault="00DC40CC" w:rsidP="00DC40CC">
      <w:pPr>
        <w:pStyle w:val="a5"/>
        <w:spacing w:line="360" w:lineRule="auto"/>
        <w:jc w:val="both"/>
        <w:rPr>
          <w:rFonts w:ascii="Times New Roman" w:hAnsi="Times New Roman" w:cs="Times New Roman"/>
          <w:iCs/>
          <w:color w:val="000000"/>
          <w:sz w:val="28"/>
          <w:szCs w:val="28"/>
          <w:shd w:val="clear" w:color="auto" w:fill="FFFFFF"/>
          <w:lang w:val="ru-RU" w:eastAsia="zh-CN"/>
        </w:rPr>
      </w:pPr>
    </w:p>
    <w:p w:rsidR="00DC40CC" w:rsidRDefault="00DC40CC" w:rsidP="00DC40CC">
      <w:pPr>
        <w:pStyle w:val="a5"/>
        <w:spacing w:line="360" w:lineRule="auto"/>
        <w:jc w:val="both"/>
        <w:rPr>
          <w:rFonts w:ascii="Times New Roman" w:hAnsi="Times New Roman" w:cs="Times New Roman"/>
          <w:b/>
          <w:i/>
          <w:iCs/>
          <w:color w:val="000000"/>
          <w:sz w:val="28"/>
          <w:szCs w:val="28"/>
          <w:shd w:val="clear" w:color="auto" w:fill="FFFFFF"/>
          <w:lang w:val="ru-RU" w:eastAsia="zh-CN"/>
        </w:rPr>
      </w:pPr>
      <w:r>
        <w:rPr>
          <w:rFonts w:ascii="Times New Roman" w:hAnsi="Times New Roman" w:cs="Times New Roman"/>
          <w:b/>
          <w:i/>
          <w:iCs/>
          <w:color w:val="000000"/>
          <w:sz w:val="28"/>
          <w:szCs w:val="28"/>
          <w:shd w:val="clear" w:color="auto" w:fill="FFFFFF"/>
          <w:lang w:val="ru-RU" w:eastAsia="zh-CN"/>
        </w:rPr>
        <w:t xml:space="preserve"> </w:t>
      </w:r>
    </w:p>
    <w:p w:rsidR="00DC40CC" w:rsidRDefault="00DC40CC" w:rsidP="00DC40CC">
      <w:pPr>
        <w:spacing w:after="0" w:line="360" w:lineRule="auto"/>
        <w:rPr>
          <w:rFonts w:ascii="Times New Roman" w:eastAsia="Times New Roman" w:hAnsi="Times New Roman" w:cs="Times New Roman"/>
          <w:b/>
          <w:bCs/>
          <w:i/>
          <w:iCs/>
          <w:color w:val="000000"/>
          <w:sz w:val="32"/>
          <w:szCs w:val="32"/>
          <w:lang w:eastAsia="ko-KR"/>
        </w:rPr>
      </w:pPr>
    </w:p>
    <w:p w:rsidR="00DC40CC" w:rsidRDefault="00DC40CC" w:rsidP="00DC40CC">
      <w:pPr>
        <w:spacing w:after="0" w:line="360" w:lineRule="auto"/>
        <w:rPr>
          <w:rFonts w:ascii="Times New Roman" w:eastAsia="Times New Roman" w:hAnsi="Times New Roman" w:cs="Times New Roman"/>
          <w:b/>
          <w:bCs/>
          <w:i/>
          <w:iCs/>
          <w:color w:val="000000"/>
          <w:sz w:val="32"/>
          <w:szCs w:val="32"/>
          <w:lang w:eastAsia="ko-KR"/>
        </w:rPr>
      </w:pPr>
      <w:proofErr w:type="spellStart"/>
      <w:r>
        <w:rPr>
          <w:rFonts w:ascii="Times New Roman" w:eastAsia="Times New Roman" w:hAnsi="Times New Roman" w:cs="Times New Roman"/>
          <w:b/>
          <w:bCs/>
          <w:i/>
          <w:iCs/>
          <w:color w:val="000000"/>
          <w:sz w:val="32"/>
          <w:szCs w:val="32"/>
          <w:lang w:eastAsia="ko-KR"/>
        </w:rPr>
        <w:t>Диадно</w:t>
      </w:r>
      <w:proofErr w:type="spellEnd"/>
      <w:r>
        <w:rPr>
          <w:rFonts w:ascii="Times New Roman" w:eastAsia="Times New Roman" w:hAnsi="Times New Roman" w:cs="Times New Roman"/>
          <w:b/>
          <w:bCs/>
          <w:i/>
          <w:iCs/>
          <w:color w:val="000000"/>
          <w:sz w:val="32"/>
          <w:szCs w:val="32"/>
          <w:lang w:eastAsia="ko-KR"/>
        </w:rPr>
        <w:t>-Периодический Закон распределения естественных элементов Вселенной</w:t>
      </w:r>
    </w:p>
    <w:p w:rsidR="00DC40CC" w:rsidRDefault="00DC40CC" w:rsidP="00DC40CC">
      <w:pPr>
        <w:spacing w:after="0" w:line="360" w:lineRule="auto"/>
        <w:rPr>
          <w:rFonts w:ascii="Times New Roman" w:eastAsia="Times New Roman" w:hAnsi="Times New Roman" w:cs="Times New Roman"/>
          <w:b/>
          <w:bCs/>
          <w:i/>
          <w:iCs/>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bCs/>
          <w:iCs/>
          <w:color w:val="000000"/>
          <w:sz w:val="28"/>
          <w:szCs w:val="28"/>
          <w:lang w:eastAsia="ko-KR"/>
        </w:rPr>
      </w:pPr>
      <w:r>
        <w:rPr>
          <w:rFonts w:ascii="Times New Roman" w:eastAsia="Times New Roman" w:hAnsi="Times New Roman" w:cs="Times New Roman"/>
          <w:color w:val="000000"/>
          <w:sz w:val="28"/>
          <w:szCs w:val="28"/>
          <w:lang w:eastAsia="ko-KR"/>
        </w:rPr>
        <w:t>ДПРРКС – распределение в трёхмерном пространстве. Поскольку реальное пространство Вселенной трёхмерное, то ДПРРКС должен действовать во всей Вселенной на все её составляющие, в том числе и на химические элементы, которые составляют подмножество множества естественных элементов Вселенной.</w:t>
      </w:r>
    </w:p>
    <w:p w:rsidR="00DC40CC" w:rsidRDefault="00DC40CC" w:rsidP="00DC40CC">
      <w:pPr>
        <w:spacing w:after="0" w:line="360" w:lineRule="auto"/>
        <w:jc w:val="both"/>
        <w:rPr>
          <w:rFonts w:ascii="Times New Roman" w:eastAsia="Times New Roman" w:hAnsi="Times New Roman" w:cs="Times New Roman"/>
          <w:bCs/>
          <w:iCs/>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bCs/>
          <w:iCs/>
          <w:color w:val="000000"/>
          <w:sz w:val="28"/>
          <w:szCs w:val="28"/>
          <w:lang w:eastAsia="ko-KR"/>
        </w:rPr>
      </w:pPr>
      <w:r>
        <w:rPr>
          <w:rFonts w:ascii="Times New Roman" w:eastAsia="Times New Roman" w:hAnsi="Times New Roman" w:cs="Times New Roman"/>
          <w:bCs/>
          <w:iCs/>
          <w:color w:val="000000"/>
          <w:sz w:val="28"/>
          <w:szCs w:val="28"/>
          <w:lang w:eastAsia="ko-KR"/>
        </w:rPr>
        <w:lastRenderedPageBreak/>
        <w:t>Оригинал Короткой Периодической Таблицы химических элементов от её создателя – Д. И. Менделеева отличается от широко используемой Короткой формы Периодической Таблицы химических элементов:</w:t>
      </w:r>
    </w:p>
    <w:p w:rsidR="00DC40CC" w:rsidRDefault="00DC40CC" w:rsidP="00DC40CC">
      <w:pPr>
        <w:spacing w:before="100" w:beforeAutospacing="1" w:after="0" w:line="36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noProof/>
          <w:sz w:val="28"/>
          <w:szCs w:val="28"/>
        </w:rPr>
        <w:drawing>
          <wp:inline distT="0" distB="0" distL="0" distR="0" wp14:anchorId="705F0CF1" wp14:editId="098068E6">
            <wp:extent cx="5673774" cy="7118006"/>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955" cy="7138306"/>
                    </a:xfrm>
                    <a:prstGeom prst="rect">
                      <a:avLst/>
                    </a:prstGeom>
                    <a:noFill/>
                    <a:ln>
                      <a:noFill/>
                    </a:ln>
                  </pic:spPr>
                </pic:pic>
              </a:graphicData>
            </a:graphic>
          </wp:inline>
        </w:drawing>
      </w:r>
    </w:p>
    <w:p w:rsidR="00DC40CC" w:rsidRDefault="00DC40CC" w:rsidP="00DC40CC">
      <w:pPr>
        <w:spacing w:before="100" w:beforeAutospacing="1" w:after="0" w:line="36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Рис. 2 Оригинальная Периодическая Таблица Менделеева</w:t>
      </w:r>
    </w:p>
    <w:p w:rsidR="001A103B" w:rsidRPr="00C00735"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 xml:space="preserve">Отчётливо видно, что у Менделеева были нулевой ряд (период) и нулевая группа. В нулевом периоде и нулевой группе был первый из двух </w:t>
      </w:r>
      <w:proofErr w:type="spellStart"/>
      <w:r>
        <w:rPr>
          <w:rFonts w:ascii="Times New Roman" w:eastAsia="Times New Roman" w:hAnsi="Times New Roman" w:cs="Times New Roman"/>
          <w:color w:val="000000"/>
          <w:sz w:val="28"/>
          <w:szCs w:val="28"/>
          <w:lang w:eastAsia="ko-KR"/>
        </w:rPr>
        <w:t>доводородных</w:t>
      </w:r>
      <w:proofErr w:type="spellEnd"/>
      <w:r>
        <w:rPr>
          <w:rFonts w:ascii="Times New Roman" w:eastAsia="Times New Roman" w:hAnsi="Times New Roman" w:cs="Times New Roman"/>
          <w:color w:val="000000"/>
          <w:sz w:val="28"/>
          <w:szCs w:val="28"/>
          <w:lang w:eastAsia="ko-KR"/>
        </w:rPr>
        <w:t xml:space="preserve"> элементов - </w:t>
      </w:r>
      <w:proofErr w:type="spellStart"/>
      <w:r>
        <w:rPr>
          <w:rFonts w:ascii="Times New Roman" w:eastAsia="Times New Roman" w:hAnsi="Times New Roman" w:cs="Times New Roman"/>
          <w:color w:val="000000"/>
          <w:sz w:val="28"/>
          <w:szCs w:val="28"/>
          <w:lang w:eastAsia="ko-KR"/>
        </w:rPr>
        <w:t>Ньютоний</w:t>
      </w:r>
      <w:proofErr w:type="spellEnd"/>
      <w:r>
        <w:rPr>
          <w:rFonts w:ascii="Times New Roman" w:eastAsia="Times New Roman" w:hAnsi="Times New Roman" w:cs="Times New Roman"/>
          <w:color w:val="000000"/>
          <w:sz w:val="28"/>
          <w:szCs w:val="28"/>
          <w:lang w:eastAsia="ko-KR"/>
        </w:rPr>
        <w:t xml:space="preserve">.  Под </w:t>
      </w:r>
      <w:proofErr w:type="spellStart"/>
      <w:r>
        <w:rPr>
          <w:rFonts w:ascii="Times New Roman" w:eastAsia="Times New Roman" w:hAnsi="Times New Roman" w:cs="Times New Roman"/>
          <w:color w:val="000000"/>
          <w:sz w:val="28"/>
          <w:szCs w:val="28"/>
          <w:lang w:eastAsia="ko-KR"/>
        </w:rPr>
        <w:t>Ньютонием</w:t>
      </w:r>
      <w:proofErr w:type="spellEnd"/>
      <w:r>
        <w:rPr>
          <w:rFonts w:ascii="Times New Roman" w:eastAsia="Times New Roman" w:hAnsi="Times New Roman" w:cs="Times New Roman"/>
          <w:color w:val="000000"/>
          <w:sz w:val="28"/>
          <w:szCs w:val="28"/>
          <w:lang w:eastAsia="ko-KR"/>
        </w:rPr>
        <w:t xml:space="preserve"> он имел в виду эфир, вернее, частицы эфира в пустоте. </w:t>
      </w:r>
    </w:p>
    <w:p w:rsidR="001A103B" w:rsidRPr="00C00735" w:rsidRDefault="001A103B"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Современная Длинная Периодическая Таблица химических элементов, рекомендованная </w:t>
      </w:r>
      <w:r>
        <w:rPr>
          <w:rFonts w:ascii="Times New Roman" w:eastAsia="Times New Roman" w:hAnsi="Times New Roman" w:cs="Times New Roman"/>
          <w:color w:val="000000"/>
          <w:sz w:val="28"/>
          <w:szCs w:val="28"/>
          <w:lang w:val="en-US" w:eastAsia="ko-KR"/>
        </w:rPr>
        <w:t>IUPAC</w:t>
      </w:r>
      <w:r>
        <w:rPr>
          <w:rFonts w:ascii="Times New Roman" w:eastAsia="Times New Roman" w:hAnsi="Times New Roman" w:cs="Times New Roman"/>
          <w:color w:val="000000"/>
          <w:sz w:val="28"/>
          <w:szCs w:val="28"/>
          <w:lang w:eastAsia="ko-KR"/>
        </w:rPr>
        <w:t>, выглядит следующим образом:</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noProof/>
          <w:sz w:val="28"/>
          <w:szCs w:val="28"/>
        </w:rPr>
        <w:drawing>
          <wp:inline distT="0" distB="0" distL="0" distR="0" wp14:anchorId="1E44F009" wp14:editId="55B950C0">
            <wp:extent cx="5931673" cy="4937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231" cy="4937392"/>
                    </a:xfrm>
                    <a:prstGeom prst="rect">
                      <a:avLst/>
                    </a:prstGeom>
                    <a:noFill/>
                    <a:ln>
                      <a:noFill/>
                    </a:ln>
                  </pic:spPr>
                </pic:pic>
              </a:graphicData>
            </a:graphic>
          </wp:inline>
        </w:drawing>
      </w:r>
    </w:p>
    <w:p w:rsidR="00DC40CC" w:rsidRDefault="00DC40CC" w:rsidP="00DC40CC">
      <w:pPr>
        <w:spacing w:before="100" w:beforeAutospacing="1" w:after="0" w:line="36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Рис. 3 Длинная Периодическая Таблица химических элементов IUPAC</w:t>
      </w:r>
    </w:p>
    <w:p w:rsidR="00DC40CC" w:rsidRDefault="00DC40CC" w:rsidP="00DC40CC">
      <w:pPr>
        <w:spacing w:after="0" w:line="360" w:lineRule="auto"/>
        <w:ind w:firstLine="708"/>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Фактически это не одна таблица, а две. Кроме того, имеется 36 внутренних пустых мест. Начинается с Водорода – первого элемента Таблицы.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ko-KR"/>
        </w:rPr>
        <w:lastRenderedPageBreak/>
        <w:t xml:space="preserve">Периодическая Система химических элементов в сверхдлинной, </w:t>
      </w:r>
      <w:proofErr w:type="spellStart"/>
      <w:r>
        <w:rPr>
          <w:rFonts w:ascii="Times New Roman" w:eastAsia="Times New Roman" w:hAnsi="Times New Roman" w:cs="Times New Roman"/>
          <w:color w:val="000000"/>
          <w:sz w:val="28"/>
          <w:szCs w:val="28"/>
          <w:lang w:eastAsia="ko-KR"/>
        </w:rPr>
        <w:t>симметризованной</w:t>
      </w:r>
      <w:proofErr w:type="spellEnd"/>
      <w:r>
        <w:rPr>
          <w:rFonts w:ascii="Times New Roman" w:eastAsia="Times New Roman" w:hAnsi="Times New Roman" w:cs="Times New Roman"/>
          <w:color w:val="000000"/>
          <w:sz w:val="28"/>
          <w:szCs w:val="28"/>
          <w:lang w:eastAsia="ko-KR"/>
        </w:rPr>
        <w:t xml:space="preserve"> относительно Водорода и Гелия, форме и числовом (номерном) представлении имеет вид:</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noProof/>
          <w:color w:val="000000"/>
          <w:sz w:val="28"/>
          <w:szCs w:val="28"/>
        </w:rPr>
        <w:drawing>
          <wp:inline distT="0" distB="0" distL="0" distR="0" wp14:anchorId="415BBA87" wp14:editId="770FB2A5">
            <wp:extent cx="6154132" cy="285451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055" cy="2854947"/>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ko-KR"/>
        </w:rPr>
        <w:t xml:space="preserve">Рис. 4  </w:t>
      </w:r>
      <w:proofErr w:type="spellStart"/>
      <w:r>
        <w:rPr>
          <w:rFonts w:ascii="Times New Roman" w:eastAsia="Times New Roman" w:hAnsi="Times New Roman" w:cs="Times New Roman"/>
          <w:color w:val="000000"/>
          <w:sz w:val="28"/>
          <w:szCs w:val="28"/>
          <w:lang w:eastAsia="ko-KR"/>
        </w:rPr>
        <w:t>Симметризованная</w:t>
      </w:r>
      <w:proofErr w:type="spellEnd"/>
      <w:r>
        <w:rPr>
          <w:rFonts w:ascii="Times New Roman" w:eastAsia="Times New Roman" w:hAnsi="Times New Roman" w:cs="Times New Roman"/>
          <w:color w:val="000000"/>
          <w:sz w:val="28"/>
          <w:szCs w:val="28"/>
          <w:lang w:eastAsia="ko-KR"/>
        </w:rPr>
        <w:t xml:space="preserve">   Сверхдлинная   Периодическая система</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химических элементов в числовом (номерном) представлении.</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 xml:space="preserve">Красным цветом окрашены номера s-элементов, светло-коричневым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p-элементов, синим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d-элементов и зелёным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f-элементов. Номера от 100, как и на Рис.1, изображены только десятичными и единичными разрядами.</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Сходство конфигураций числовых множеств на Рис. 1 и на Рис. 4 очевидно. </w:t>
      </w:r>
      <w:proofErr w:type="gramStart"/>
      <w:r>
        <w:rPr>
          <w:rFonts w:ascii="Times New Roman" w:eastAsia="Times New Roman" w:hAnsi="Times New Roman" w:cs="Times New Roman"/>
          <w:color w:val="000000"/>
          <w:sz w:val="28"/>
          <w:szCs w:val="28"/>
          <w:lang w:eastAsia="ko-KR"/>
        </w:rPr>
        <w:t>Если наложить приведённые к одному масштабу рис. 4 и рис. 1, так, чтобы было максимальное конфигурационное совпадение, то 1-й номер Периодической Системы химических элементов совпадает с 5-ым номером ДПРРКС.</w:t>
      </w:r>
      <w:proofErr w:type="gramEnd"/>
      <w:r>
        <w:rPr>
          <w:rFonts w:ascii="Times New Roman" w:eastAsia="Times New Roman" w:hAnsi="Times New Roman" w:cs="Times New Roman"/>
          <w:color w:val="000000"/>
          <w:sz w:val="28"/>
          <w:szCs w:val="28"/>
          <w:lang w:eastAsia="ko-KR"/>
        </w:rPr>
        <w:t xml:space="preserve"> Наверх полное совпадение, а вниз не наложенными оказываются номера 1– 4.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Pr="001A103B"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Такое совпадение не может быть случайным.  Дедуктивное ДПРРКС, выявленное из простых пространственных  соображений целиком включило природное распределение химических элементов, полученное по большей </w:t>
      </w:r>
      <w:r>
        <w:rPr>
          <w:rFonts w:ascii="Times New Roman" w:eastAsia="Times New Roman" w:hAnsi="Times New Roman" w:cs="Times New Roman"/>
          <w:color w:val="000000"/>
          <w:sz w:val="28"/>
          <w:szCs w:val="28"/>
          <w:lang w:eastAsia="ko-KR"/>
        </w:rPr>
        <w:lastRenderedPageBreak/>
        <w:t xml:space="preserve">части индуктивным обобщением результатов множеств химических и физических экспериментов в течение более 200 лет.   Можно говорить, что ДПРРКС целиком включает Периодическую Таблицу распределения  химических элементов. </w:t>
      </w:r>
    </w:p>
    <w:p w:rsidR="004E7780" w:rsidRPr="001A103B" w:rsidRDefault="004E7780"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Интересно, что ещё недавно (по меркам истории), в 18 веке были только 5 элементов: Водород, Азот, Кислород, теплота, свет, которые в "Таблице Лавуазье» были представлены в качестве "простых тел, относящихся ко всем трём царствам природы и которые следует рассматривать как элементы тел". Отличие от древних 4 элементов в количественном отношении составляло всего лишь единицу, но в качественном отношении изменения значительные: добавлен свет (из светоносного эфира); теплота (теплород) заменила огонь; вместо земли, воды, воздуха </w:t>
      </w:r>
      <w:r>
        <w:rPr>
          <w:rFonts w:ascii="Times New Roman" w:eastAsia="SimSu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Водород,  Азот, и Кислород,  </w:t>
      </w:r>
      <w:proofErr w:type="gramStart"/>
      <w:r>
        <w:rPr>
          <w:rFonts w:ascii="Times New Roman" w:eastAsia="Times New Roman" w:hAnsi="Times New Roman" w:cs="Times New Roman"/>
          <w:color w:val="000000"/>
          <w:sz w:val="28"/>
          <w:szCs w:val="28"/>
          <w:lang w:eastAsia="ko-KR"/>
        </w:rPr>
        <w:t>из</w:t>
      </w:r>
      <w:proofErr w:type="gramEnd"/>
      <w:r>
        <w:rPr>
          <w:rFonts w:ascii="Times New Roman" w:eastAsia="Times New Roman" w:hAnsi="Times New Roman" w:cs="Times New Roman"/>
          <w:color w:val="000000"/>
          <w:sz w:val="28"/>
          <w:szCs w:val="28"/>
          <w:lang w:eastAsia="ko-KR"/>
        </w:rPr>
        <w:t xml:space="preserve">  которых в основном они и состоят.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Осознание сложного элементного состава «четырех древних первоэлементов</w:t>
      </w:r>
      <w:r w:rsidR="006218F6">
        <w:rPr>
          <w:rFonts w:ascii="Times New Roman" w:eastAsia="Times New Roman" w:hAnsi="Times New Roman" w:cs="Times New Roman"/>
          <w:color w:val="000000"/>
          <w:sz w:val="28"/>
          <w:szCs w:val="28"/>
          <w:lang w:eastAsia="ko-KR"/>
        </w:rPr>
        <w:t>: земля, вода, воздух, огонь</w:t>
      </w:r>
      <w:r>
        <w:rPr>
          <w:rFonts w:ascii="Times New Roman" w:eastAsia="Times New Roman" w:hAnsi="Times New Roman" w:cs="Times New Roman"/>
          <w:color w:val="000000"/>
          <w:sz w:val="28"/>
          <w:szCs w:val="28"/>
          <w:lang w:eastAsia="ko-KR"/>
        </w:rPr>
        <w:t>», особенно земли, стимулировало поисковые и экспериментальные работы по выявлению новых элементов. Бурное открытие новых элементов происходило в первой половине 19 века, в основном трудами Дэви. В 60-х годах 19 века было известно уже 62 элемента. Именно с 19 столетия стали пользоваться понятием «химический элемент»</w:t>
      </w:r>
      <w:r w:rsidR="006218F6">
        <w:rPr>
          <w:rFonts w:ascii="Times New Roman" w:eastAsia="Times New Roman" w:hAnsi="Times New Roman" w:cs="Times New Roman"/>
          <w:color w:val="000000"/>
          <w:sz w:val="28"/>
          <w:szCs w:val="28"/>
          <w:lang w:eastAsia="ko-KR"/>
        </w:rPr>
        <w:t xml:space="preserve">  (элемент, вступающий в химические взаимодействия)</w:t>
      </w:r>
      <w:r>
        <w:rPr>
          <w:rFonts w:ascii="Times New Roman" w:eastAsia="Times New Roman" w:hAnsi="Times New Roman" w:cs="Times New Roman"/>
          <w:color w:val="000000"/>
          <w:sz w:val="28"/>
          <w:szCs w:val="28"/>
          <w:lang w:eastAsia="ko-KR"/>
        </w:rPr>
        <w:t xml:space="preserve">.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В настоящее время </w:t>
      </w:r>
      <w:proofErr w:type="gramStart"/>
      <w:r>
        <w:rPr>
          <w:rFonts w:ascii="Times New Roman" w:eastAsia="Times New Roman" w:hAnsi="Times New Roman" w:cs="Times New Roman"/>
          <w:color w:val="000000"/>
          <w:sz w:val="28"/>
          <w:szCs w:val="28"/>
          <w:lang w:eastAsia="ko-KR"/>
        </w:rPr>
        <w:t>известны</w:t>
      </w:r>
      <w:proofErr w:type="gramEnd"/>
      <w:r>
        <w:rPr>
          <w:rFonts w:ascii="Times New Roman" w:eastAsia="Times New Roman" w:hAnsi="Times New Roman" w:cs="Times New Roman"/>
          <w:color w:val="000000"/>
          <w:sz w:val="28"/>
          <w:szCs w:val="28"/>
          <w:lang w:eastAsia="ko-KR"/>
        </w:rPr>
        <w:t xml:space="preserve"> 92 стабильных и около 25 нестабильных химических элементов. </w:t>
      </w:r>
    </w:p>
    <w:p w:rsidR="00DC40CC" w:rsidRDefault="00DC40CC" w:rsidP="00DC40CC">
      <w:pPr>
        <w:spacing w:after="0" w:line="360" w:lineRule="auto"/>
        <w:ind w:firstLine="708"/>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В 19 веке широко пользовались понятием эфира (светоносного эфира Максвелла). Менделеев, как уже упоминалось, поместил эфир в свою Периодическую Таблицу химических элементов. Под первым из двух </w:t>
      </w:r>
      <w:proofErr w:type="spellStart"/>
      <w:r>
        <w:rPr>
          <w:rFonts w:ascii="Times New Roman" w:eastAsia="Times New Roman" w:hAnsi="Times New Roman" w:cs="Times New Roman"/>
          <w:color w:val="000000"/>
          <w:sz w:val="28"/>
          <w:szCs w:val="28"/>
          <w:lang w:eastAsia="ko-KR"/>
        </w:rPr>
        <w:t>доводородных</w:t>
      </w:r>
      <w:proofErr w:type="spellEnd"/>
      <w:r>
        <w:rPr>
          <w:rFonts w:ascii="Times New Roman" w:eastAsia="Times New Roman" w:hAnsi="Times New Roman" w:cs="Times New Roman"/>
          <w:color w:val="000000"/>
          <w:sz w:val="28"/>
          <w:szCs w:val="28"/>
          <w:lang w:eastAsia="ko-KR"/>
        </w:rPr>
        <w:t xml:space="preserve"> элементов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Ньютонием</w:t>
      </w:r>
      <w:proofErr w:type="spellEnd"/>
      <w:r>
        <w:rPr>
          <w:rFonts w:ascii="Times New Roman" w:eastAsia="Times New Roman" w:hAnsi="Times New Roman" w:cs="Times New Roman"/>
          <w:color w:val="000000"/>
          <w:sz w:val="28"/>
          <w:szCs w:val="28"/>
          <w:lang w:eastAsia="ko-KR"/>
        </w:rPr>
        <w:t xml:space="preserve"> Менделеев подразумевал эфир, его </w:t>
      </w:r>
      <w:r>
        <w:rPr>
          <w:rFonts w:ascii="Times New Roman" w:eastAsia="Times New Roman" w:hAnsi="Times New Roman" w:cs="Times New Roman"/>
          <w:color w:val="000000"/>
          <w:sz w:val="28"/>
          <w:szCs w:val="28"/>
          <w:lang w:eastAsia="ko-KR"/>
        </w:rPr>
        <w:lastRenderedPageBreak/>
        <w:t>частицы. Уже Менделеев не ограничивался</w:t>
      </w:r>
      <w:r w:rsidR="006218F6">
        <w:rPr>
          <w:rFonts w:ascii="Times New Roman" w:eastAsia="Times New Roman" w:hAnsi="Times New Roman" w:cs="Times New Roman"/>
          <w:color w:val="000000"/>
          <w:sz w:val="28"/>
          <w:szCs w:val="28"/>
          <w:lang w:eastAsia="ko-KR"/>
        </w:rPr>
        <w:t xml:space="preserve"> только</w:t>
      </w:r>
      <w:r>
        <w:rPr>
          <w:rFonts w:ascii="Times New Roman" w:eastAsia="Times New Roman" w:hAnsi="Times New Roman" w:cs="Times New Roman"/>
          <w:color w:val="000000"/>
          <w:sz w:val="28"/>
          <w:szCs w:val="28"/>
          <w:lang w:eastAsia="ko-KR"/>
        </w:rPr>
        <w:t xml:space="preserve"> химическими элементами</w:t>
      </w:r>
      <w:r w:rsidR="006218F6">
        <w:rPr>
          <w:rFonts w:ascii="Times New Roman" w:eastAsia="Times New Roman" w:hAnsi="Times New Roman" w:cs="Times New Roman"/>
          <w:color w:val="000000"/>
          <w:sz w:val="28"/>
          <w:szCs w:val="28"/>
          <w:lang w:eastAsia="ko-KR"/>
        </w:rPr>
        <w:t xml:space="preserve"> (частицы эфира не </w:t>
      </w:r>
      <w:r w:rsidR="007C1CDC">
        <w:rPr>
          <w:rFonts w:ascii="Times New Roman" w:eastAsia="Times New Roman" w:hAnsi="Times New Roman" w:cs="Times New Roman"/>
          <w:color w:val="000000"/>
          <w:sz w:val="28"/>
          <w:szCs w:val="28"/>
          <w:lang w:eastAsia="ko-KR"/>
        </w:rPr>
        <w:t xml:space="preserve">могли </w:t>
      </w:r>
      <w:r w:rsidR="006218F6">
        <w:rPr>
          <w:rFonts w:ascii="Times New Roman" w:eastAsia="Times New Roman" w:hAnsi="Times New Roman" w:cs="Times New Roman"/>
          <w:color w:val="000000"/>
          <w:sz w:val="28"/>
          <w:szCs w:val="28"/>
          <w:lang w:eastAsia="ko-KR"/>
        </w:rPr>
        <w:t>вступа</w:t>
      </w:r>
      <w:r w:rsidR="007C1CDC">
        <w:rPr>
          <w:rFonts w:ascii="Times New Roman" w:eastAsia="Times New Roman" w:hAnsi="Times New Roman" w:cs="Times New Roman"/>
          <w:color w:val="000000"/>
          <w:sz w:val="28"/>
          <w:szCs w:val="28"/>
          <w:lang w:eastAsia="ko-KR"/>
        </w:rPr>
        <w:t>ть</w:t>
      </w:r>
      <w:r w:rsidR="006218F6">
        <w:rPr>
          <w:rFonts w:ascii="Times New Roman" w:eastAsia="Times New Roman" w:hAnsi="Times New Roman" w:cs="Times New Roman"/>
          <w:color w:val="000000"/>
          <w:sz w:val="28"/>
          <w:szCs w:val="28"/>
          <w:lang w:eastAsia="ko-KR"/>
        </w:rPr>
        <w:t xml:space="preserve"> в химические взаимодействия)</w:t>
      </w:r>
      <w:r>
        <w:rPr>
          <w:rFonts w:ascii="Times New Roman" w:eastAsia="Times New Roman" w:hAnsi="Times New Roman" w:cs="Times New Roman"/>
          <w:color w:val="000000"/>
          <w:sz w:val="28"/>
          <w:szCs w:val="28"/>
          <w:lang w:eastAsia="ko-KR"/>
        </w:rPr>
        <w:t xml:space="preserve">. </w:t>
      </w:r>
    </w:p>
    <w:p w:rsidR="00DC40CC" w:rsidRDefault="00DC40CC" w:rsidP="00DC40CC">
      <w:pPr>
        <w:spacing w:after="0" w:line="360" w:lineRule="auto"/>
        <w:jc w:val="both"/>
        <w:rPr>
          <w:rFonts w:ascii="Times New Roman" w:eastAsia="Times New Roman" w:hAnsi="Times New Roman" w:cs="Times New Roman"/>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Из этого краткого экскурса в историю развития понятия «вещество» и его элементов видно, что понятие элементов веществ менялось с «ускорением». Но разве такие объекты Вселенной, как нейтронные звезды, не подпадают под понятие вещество? Или Позитроний, вступающий в такие же химические реакции в какие Водород, не подпадает под понятие химический элемент?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Перечислим свойства-признаки вещественной материи, вещества:</w:t>
      </w: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1. Масса;</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2. </w:t>
      </w:r>
      <w:proofErr w:type="spellStart"/>
      <w:r>
        <w:rPr>
          <w:rFonts w:ascii="Times New Roman" w:eastAsia="Times New Roman" w:hAnsi="Times New Roman" w:cs="Times New Roman"/>
          <w:color w:val="000000"/>
          <w:sz w:val="28"/>
          <w:szCs w:val="28"/>
          <w:lang w:eastAsia="ko-KR"/>
        </w:rPr>
        <w:t>Электронейтральность</w:t>
      </w:r>
      <w:proofErr w:type="spellEnd"/>
      <w:r>
        <w:rPr>
          <w:rFonts w:ascii="Times New Roman" w:eastAsia="Times New Roman" w:hAnsi="Times New Roman" w:cs="Times New Roman"/>
          <w:color w:val="000000"/>
          <w:sz w:val="28"/>
          <w:szCs w:val="28"/>
          <w:lang w:eastAsia="ko-KR"/>
        </w:rPr>
        <w:t xml:space="preserve"> и стабильность, хотя бы на время, необходимое для идентификации;</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3. Существование в простом или сложном виде, хотя бы в одном из 4-х агрегатных состояний;</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4. Прямое контактное столкновение элементов вещества с протеканием физических или химических реакций, а также для проведения технологических процессов;</w:t>
      </w: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 xml:space="preserve">5. Превращение в другие простые или сложные формы в результате физических или химических превращений;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SimSun" w:hAnsi="Times New Roman" w:cs="Times New Roman"/>
          <w:color w:val="000000"/>
          <w:sz w:val="28"/>
          <w:szCs w:val="28"/>
          <w:lang w:eastAsia="ko-KR"/>
        </w:rPr>
        <w:t>6</w:t>
      </w:r>
      <w:r>
        <w:rPr>
          <w:rFonts w:ascii="Times New Roman" w:eastAsia="Times New Roman" w:hAnsi="Times New Roman" w:cs="Times New Roman"/>
          <w:color w:val="000000"/>
          <w:sz w:val="28"/>
          <w:szCs w:val="28"/>
          <w:lang w:eastAsia="ko-KR"/>
        </w:rPr>
        <w:t>. Уничтожение и рождение в согласии со всеми законами сохранения.</w:t>
      </w:r>
    </w:p>
    <w:p w:rsidR="00DC40CC" w:rsidRDefault="00DC40CC" w:rsidP="00DC40CC">
      <w:pPr>
        <w:spacing w:after="0" w:line="360" w:lineRule="auto"/>
        <w:ind w:firstLine="708"/>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Из 6-ти свойств-признаков вещественной материи главным свойством-признаком её является масса. В самом деле, определяющим признаком вещественной материи является только масса, остальные 5 пунктов фактически отражают свойства («поведение») вещественной материи в тех или иных её состояниях и условиях пребывания.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ko-KR"/>
        </w:rPr>
        <w:t xml:space="preserve">Но если рассматривать вещественную материю с такой позиции, то  наиболее важным признаком вещественной материи следует признать (принять) её </w:t>
      </w:r>
      <w:r>
        <w:rPr>
          <w:rFonts w:ascii="Times New Roman" w:eastAsia="Times New Roman" w:hAnsi="Times New Roman" w:cs="Times New Roman"/>
          <w:color w:val="000000"/>
          <w:sz w:val="28"/>
          <w:szCs w:val="28"/>
          <w:lang w:eastAsia="ko-KR"/>
        </w:rPr>
        <w:lastRenderedPageBreak/>
        <w:t>МАССУ, и вместо вещественной материи говорить о массовой материи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xml:space="preserve">, в отличие от безмассовой энергетической или полевой материи). Не в смысле массовости её, как в понятии «массовое производство Водорода», например, а в смысле определяющего признака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массы. В таком случае, «естественные элементы» не могут быть ограничены «химическими элементами»</w:t>
      </w:r>
      <w:r>
        <w:rPr>
          <w:rFonts w:ascii="Times New Roman" w:hAnsi="Times New Roman" w:cs="Times New Roman"/>
          <w:color w:val="000000"/>
          <w:sz w:val="28"/>
          <w:szCs w:val="28"/>
        </w:rPr>
        <w:t>.</w:t>
      </w:r>
    </w:p>
    <w:p w:rsidR="00DC40CC" w:rsidRDefault="00DC40CC" w:rsidP="00DC40CC">
      <w:pPr>
        <w:spacing w:after="0" w:line="360" w:lineRule="auto"/>
        <w:jc w:val="both"/>
        <w:rPr>
          <w:rFonts w:ascii="Times New Roman" w:hAnsi="Times New Roman" w:cs="Times New Roman"/>
          <w:color w:val="000000"/>
          <w:sz w:val="28"/>
          <w:szCs w:val="28"/>
        </w:rPr>
      </w:pPr>
    </w:p>
    <w:p w:rsidR="00DC40CC" w:rsidRDefault="00DC40CC" w:rsidP="00DC40C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Второе из перечисленных свойств-признаков вещественной материи – </w:t>
      </w:r>
      <w:proofErr w:type="spellStart"/>
      <w:r>
        <w:rPr>
          <w:rFonts w:ascii="Times New Roman" w:hAnsi="Times New Roman" w:cs="Times New Roman"/>
          <w:color w:val="000000"/>
          <w:sz w:val="28"/>
          <w:szCs w:val="28"/>
        </w:rPr>
        <w:t>электронейтральность</w:t>
      </w:r>
      <w:proofErr w:type="spellEnd"/>
      <w:r>
        <w:rPr>
          <w:rFonts w:ascii="Times New Roman" w:hAnsi="Times New Roman" w:cs="Times New Roman"/>
          <w:color w:val="000000"/>
          <w:sz w:val="28"/>
          <w:szCs w:val="28"/>
        </w:rPr>
        <w:t xml:space="preserve"> и стабильность объекта. Нейтрон обладает и массой, и </w:t>
      </w:r>
      <w:proofErr w:type="spellStart"/>
      <w:r>
        <w:rPr>
          <w:rFonts w:ascii="Times New Roman" w:hAnsi="Times New Roman" w:cs="Times New Roman"/>
          <w:color w:val="000000"/>
          <w:sz w:val="28"/>
          <w:szCs w:val="28"/>
        </w:rPr>
        <w:t>электронейтрален</w:t>
      </w:r>
      <w:proofErr w:type="spellEnd"/>
      <w:r>
        <w:rPr>
          <w:rFonts w:ascii="Times New Roman" w:hAnsi="Times New Roman" w:cs="Times New Roman"/>
          <w:color w:val="000000"/>
          <w:sz w:val="28"/>
          <w:szCs w:val="28"/>
        </w:rPr>
        <w:t>, и достаточно стабилен. Образует нейтронные звёзды. Кроме того, входит в состав всех ныне известных химических элементов. Не входит только в  изотоп Водорода – Протий. Поэтому не может быть каких-либо обоснованных возражений против включения его во множество естественных элементов вещественной материи.</w:t>
      </w:r>
    </w:p>
    <w:p w:rsidR="00DC40CC" w:rsidRDefault="00DC40CC" w:rsidP="00DC40CC">
      <w:pPr>
        <w:spacing w:after="0" w:line="360" w:lineRule="auto"/>
        <w:jc w:val="both"/>
        <w:rPr>
          <w:rFonts w:ascii="Times New Roman" w:hAnsi="Times New Roman" w:cs="Times New Roman"/>
          <w:color w:val="000000"/>
          <w:sz w:val="28"/>
          <w:szCs w:val="28"/>
        </w:rPr>
      </w:pPr>
    </w:p>
    <w:p w:rsidR="00DC40CC" w:rsidRDefault="00DC40CC" w:rsidP="00DC40C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Если конкретизировать понятие материи в </w:t>
      </w:r>
      <w:proofErr w:type="gramStart"/>
      <w:r>
        <w:rPr>
          <w:rFonts w:ascii="Times New Roman" w:hAnsi="Times New Roman" w:cs="Times New Roman"/>
          <w:color w:val="000000"/>
          <w:sz w:val="28"/>
          <w:szCs w:val="28"/>
        </w:rPr>
        <w:t>масс-материи</w:t>
      </w:r>
      <w:proofErr w:type="gramEnd"/>
      <w:r>
        <w:rPr>
          <w:rFonts w:ascii="Times New Roman" w:hAnsi="Times New Roman" w:cs="Times New Roman"/>
          <w:color w:val="000000"/>
          <w:sz w:val="28"/>
          <w:szCs w:val="28"/>
        </w:rPr>
        <w:t>, то какие могут быть возражения против включения во множество естественных элементов Позитрония? Позитроний, отличающийся от Водорода только тем, что в ядре у него не протон, а позитрон, вступает в те же химические реакции, в какие  Водород. Более того, получены и ионы Позитрония, подобные ионам Водорода.</w:t>
      </w:r>
    </w:p>
    <w:p w:rsidR="00DC40CC" w:rsidRDefault="00DC40CC" w:rsidP="00DC40CC">
      <w:pPr>
        <w:spacing w:after="0" w:line="360" w:lineRule="auto"/>
        <w:jc w:val="both"/>
        <w:rPr>
          <w:rFonts w:ascii="Times New Roman" w:hAnsi="Times New Roman" w:cs="Times New Roman"/>
          <w:color w:val="000000"/>
          <w:sz w:val="28"/>
          <w:szCs w:val="28"/>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Далее, на каком основании отказывать в принадлежности к «естественным элементам» нейтрино? Разве они не обладают определяющим признаком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xml:space="preserve">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массой? Поскольку обладают (Нобелевская Премия по физике за 2015 г.), то они определенно являются </w:t>
      </w:r>
      <w:proofErr w:type="gramStart"/>
      <w:r>
        <w:rPr>
          <w:rFonts w:ascii="Times New Roman" w:eastAsia="Times New Roman" w:hAnsi="Times New Roman" w:cs="Times New Roman"/>
          <w:color w:val="000000"/>
          <w:sz w:val="28"/>
          <w:szCs w:val="28"/>
          <w:lang w:eastAsia="ko-KR"/>
        </w:rPr>
        <w:t>масс-материей</w:t>
      </w:r>
      <w:proofErr w:type="gramEnd"/>
      <w:r>
        <w:rPr>
          <w:rFonts w:ascii="Times New Roman" w:eastAsia="Times New Roman" w:hAnsi="Times New Roman" w:cs="Times New Roman"/>
          <w:color w:val="000000"/>
          <w:sz w:val="28"/>
          <w:szCs w:val="28"/>
          <w:lang w:eastAsia="ko-KR"/>
        </w:rPr>
        <w:t xml:space="preserve">. Тем не менее, вводить нейтрино во множество естественных элементов вещества было проблематично в связи с тем, что вещество понимается не просто состоящим из естественных элементов, а в ассоциированном, </w:t>
      </w:r>
      <w:r>
        <w:rPr>
          <w:rFonts w:ascii="Times New Roman" w:eastAsia="Times New Roman" w:hAnsi="Times New Roman" w:cs="Times New Roman"/>
          <w:color w:val="000000"/>
          <w:sz w:val="28"/>
          <w:szCs w:val="28"/>
          <w:lang w:eastAsia="ko-KR"/>
        </w:rPr>
        <w:lastRenderedPageBreak/>
        <w:t>агрегированном</w:t>
      </w:r>
      <w:r w:rsidR="006218F6">
        <w:rPr>
          <w:rFonts w:ascii="Times New Roman" w:eastAsia="Times New Roman" w:hAnsi="Times New Roman" w:cs="Times New Roman"/>
          <w:color w:val="000000"/>
          <w:sz w:val="28"/>
          <w:szCs w:val="28"/>
          <w:lang w:eastAsia="ko-KR"/>
        </w:rPr>
        <w:t>, собранном</w:t>
      </w:r>
      <w:r>
        <w:rPr>
          <w:rFonts w:ascii="Times New Roman" w:eastAsia="Times New Roman" w:hAnsi="Times New Roman" w:cs="Times New Roman"/>
          <w:color w:val="000000"/>
          <w:sz w:val="28"/>
          <w:szCs w:val="28"/>
          <w:lang w:eastAsia="ko-KR"/>
        </w:rPr>
        <w:t xml:space="preserve"> их состоянии в веществе</w:t>
      </w:r>
      <w:r w:rsidR="00935ACA">
        <w:rPr>
          <w:rFonts w:ascii="Times New Roman" w:eastAsia="Times New Roman" w:hAnsi="Times New Roman" w:cs="Times New Roman"/>
          <w:color w:val="000000"/>
          <w:sz w:val="28"/>
          <w:szCs w:val="28"/>
          <w:lang w:eastAsia="ko-KR"/>
        </w:rPr>
        <w:t xml:space="preserve"> (газовом, жидком, твёрдом)</w:t>
      </w:r>
      <w:r>
        <w:rPr>
          <w:rFonts w:ascii="Times New Roman" w:eastAsia="Times New Roman" w:hAnsi="Times New Roman" w:cs="Times New Roman"/>
          <w:color w:val="000000"/>
          <w:sz w:val="28"/>
          <w:szCs w:val="28"/>
          <w:lang w:eastAsia="ko-KR"/>
        </w:rPr>
        <w:t xml:space="preserve">. </w:t>
      </w:r>
    </w:p>
    <w:p w:rsidR="00935ACA" w:rsidRDefault="00935ACA"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Однако, для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xml:space="preserve"> такое условие (</w:t>
      </w:r>
      <w:proofErr w:type="spellStart"/>
      <w:r>
        <w:rPr>
          <w:rFonts w:ascii="Times New Roman" w:eastAsia="Times New Roman" w:hAnsi="Times New Roman" w:cs="Times New Roman"/>
          <w:color w:val="000000"/>
          <w:sz w:val="28"/>
          <w:szCs w:val="28"/>
          <w:lang w:eastAsia="ko-KR"/>
        </w:rPr>
        <w:t>ассоциированности</w:t>
      </w:r>
      <w:proofErr w:type="spellEnd"/>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агрегированности</w:t>
      </w:r>
      <w:proofErr w:type="spellEnd"/>
      <w:r w:rsidR="00935ACA">
        <w:rPr>
          <w:rFonts w:ascii="Times New Roman" w:eastAsia="Times New Roman" w:hAnsi="Times New Roman" w:cs="Times New Roman"/>
          <w:color w:val="000000"/>
          <w:sz w:val="28"/>
          <w:szCs w:val="28"/>
          <w:lang w:eastAsia="ko-KR"/>
        </w:rPr>
        <w:t>, собранности</w:t>
      </w:r>
      <w:r>
        <w:rPr>
          <w:rFonts w:ascii="Times New Roman" w:eastAsia="Times New Roman" w:hAnsi="Times New Roman" w:cs="Times New Roman"/>
          <w:color w:val="000000"/>
          <w:sz w:val="28"/>
          <w:szCs w:val="28"/>
          <w:lang w:eastAsia="ko-KR"/>
        </w:rPr>
        <w:t xml:space="preserve">) не предписано никакими сложившимися понятиями, традициями. Поэтому, если говорить не о естественном элементе вещества, а о естественном элементе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то нейтрино могут и должны быть включены во множество естественных элементов масс-материи. Известны 3 типа нейтрино: электронное нейтрино </w:t>
      </w:r>
      <w:proofErr w:type="spellStart"/>
      <w:r>
        <w:rPr>
          <w:rFonts w:ascii="Times New Roman" w:eastAsia="Times New Roman" w:hAnsi="Times New Roman" w:cs="Times New Roman"/>
          <w:color w:val="000000"/>
          <w:sz w:val="28"/>
          <w:szCs w:val="28"/>
          <w:lang w:eastAsia="ko-KR"/>
        </w:rPr>
        <w:t>ν</w:t>
      </w:r>
      <w:r>
        <w:rPr>
          <w:rFonts w:ascii="Times New Roman" w:eastAsia="Times New Roman" w:hAnsi="Times New Roman" w:cs="Times New Roman"/>
          <w:color w:val="000000"/>
          <w:sz w:val="28"/>
          <w:szCs w:val="28"/>
          <w:vertAlign w:val="subscript"/>
          <w:lang w:eastAsia="ko-KR"/>
        </w:rPr>
        <w:t>e</w:t>
      </w:r>
      <w:proofErr w:type="spellEnd"/>
      <w:r>
        <w:rPr>
          <w:rFonts w:ascii="Times New Roman" w:eastAsia="Times New Roman" w:hAnsi="Times New Roman" w:cs="Times New Roman"/>
          <w:color w:val="000000"/>
          <w:sz w:val="28"/>
          <w:szCs w:val="28"/>
          <w:lang w:eastAsia="ko-KR"/>
        </w:rPr>
        <w:t>, мюонное нейтрино </w:t>
      </w:r>
      <w:proofErr w:type="spellStart"/>
      <w:r>
        <w:rPr>
          <w:rFonts w:ascii="Times New Roman" w:eastAsia="Times New Roman" w:hAnsi="Times New Roman" w:cs="Times New Roman"/>
          <w:color w:val="000000"/>
          <w:sz w:val="28"/>
          <w:szCs w:val="28"/>
          <w:lang w:eastAsia="ko-KR"/>
        </w:rPr>
        <w:t>ν</w:t>
      </w:r>
      <w:r>
        <w:rPr>
          <w:rFonts w:ascii="Times New Roman" w:eastAsia="Times New Roman" w:hAnsi="Times New Roman" w:cs="Times New Roman"/>
          <w:color w:val="000000"/>
          <w:sz w:val="28"/>
          <w:szCs w:val="28"/>
          <w:vertAlign w:val="subscript"/>
          <w:lang w:eastAsia="ko-KR"/>
        </w:rPr>
        <w:t>μ</w:t>
      </w:r>
      <w:proofErr w:type="spellEnd"/>
      <w:r>
        <w:rPr>
          <w:rFonts w:ascii="Times New Roman" w:eastAsia="Times New Roman" w:hAnsi="Times New Roman" w:cs="Times New Roman"/>
          <w:color w:val="000000"/>
          <w:sz w:val="28"/>
          <w:szCs w:val="28"/>
          <w:lang w:eastAsia="ko-KR"/>
        </w:rPr>
        <w:t> и тау-нейтрино </w:t>
      </w:r>
      <w:proofErr w:type="spellStart"/>
      <w:r>
        <w:rPr>
          <w:rFonts w:ascii="Times New Roman" w:eastAsia="Times New Roman" w:hAnsi="Times New Roman" w:cs="Times New Roman"/>
          <w:color w:val="000000"/>
          <w:sz w:val="28"/>
          <w:szCs w:val="28"/>
          <w:lang w:eastAsia="ko-KR"/>
        </w:rPr>
        <w:t>ν</w:t>
      </w:r>
      <w:r>
        <w:rPr>
          <w:rFonts w:ascii="Times New Roman" w:eastAsia="Times New Roman" w:hAnsi="Times New Roman" w:cs="Times New Roman"/>
          <w:color w:val="000000"/>
          <w:sz w:val="28"/>
          <w:szCs w:val="28"/>
          <w:vertAlign w:val="subscript"/>
          <w:lang w:eastAsia="ko-KR"/>
        </w:rPr>
        <w:t>τ</w:t>
      </w:r>
      <w:proofErr w:type="spellEnd"/>
      <w:r>
        <w:rPr>
          <w:rFonts w:ascii="Times New Roman" w:eastAsia="Times New Roman" w:hAnsi="Times New Roman" w:cs="Times New Roman"/>
          <w:color w:val="000000"/>
          <w:sz w:val="28"/>
          <w:szCs w:val="28"/>
          <w:vertAlign w:val="subscript"/>
          <w:lang w:eastAsia="ko-KR"/>
        </w:rPr>
        <w:t xml:space="preserve">.  </w:t>
      </w:r>
      <w:r>
        <w:rPr>
          <w:rFonts w:ascii="Times New Roman" w:eastAsia="Times New Roman" w:hAnsi="Times New Roman" w:cs="Times New Roman"/>
          <w:color w:val="000000"/>
          <w:sz w:val="28"/>
          <w:szCs w:val="28"/>
          <w:lang w:eastAsia="ko-KR"/>
        </w:rPr>
        <w:t xml:space="preserve">Кроме того, каждому типу нейтрино соответствует своё «антинейтрино». Считается, что общая масса всех нейтрино во Вселенной составляет существенную долю «темной материи» и сопоставима с массой всей вещественной Вселенной.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Всё многообразие нейтрино для включения в Систему естественных элементов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xml:space="preserve"> мы будем называть одним общим названием  (на химический лад) </w:t>
      </w:r>
      <w:proofErr w:type="spellStart"/>
      <w:r>
        <w:rPr>
          <w:rFonts w:ascii="Times New Roman" w:eastAsia="Times New Roman" w:hAnsi="Times New Roman" w:cs="Times New Roman"/>
          <w:color w:val="000000"/>
          <w:sz w:val="28"/>
          <w:szCs w:val="28"/>
          <w:lang w:eastAsia="ko-KR"/>
        </w:rPr>
        <w:t>Нейтриний</w:t>
      </w:r>
      <w:proofErr w:type="spellEnd"/>
      <w:r>
        <w:rPr>
          <w:rFonts w:ascii="Times New Roman" w:eastAsia="Times New Roman" w:hAnsi="Times New Roman" w:cs="Times New Roman"/>
          <w:color w:val="000000"/>
          <w:sz w:val="28"/>
          <w:szCs w:val="28"/>
          <w:lang w:eastAsia="ko-KR"/>
        </w:rPr>
        <w:t xml:space="preserve">, с большой буквы. Это аналогично тому, что из всего множества изотопов конкретного химического элемента в клетку Периодической Таблицы помещают один изотоп. Например, из трёх изотопов Водорода в Периодической Таблице представлен только один изотоп.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Итак, в Систему естественных элементов  </w:t>
      </w:r>
      <w:proofErr w:type="gramStart"/>
      <w:r>
        <w:rPr>
          <w:rFonts w:ascii="Times New Roman" w:eastAsia="Times New Roman" w:hAnsi="Times New Roman" w:cs="Times New Roman"/>
          <w:color w:val="000000"/>
          <w:sz w:val="28"/>
          <w:szCs w:val="28"/>
          <w:lang w:eastAsia="ko-KR"/>
        </w:rPr>
        <w:t>введены</w:t>
      </w:r>
      <w:proofErr w:type="gramEnd"/>
      <w:r>
        <w:rPr>
          <w:rFonts w:ascii="Times New Roman" w:eastAsia="Times New Roman" w:hAnsi="Times New Roman" w:cs="Times New Roman"/>
          <w:color w:val="000000"/>
          <w:sz w:val="28"/>
          <w:szCs w:val="28"/>
          <w:lang w:eastAsia="ko-KR"/>
        </w:rPr>
        <w:t xml:space="preserve">  Нейтрон, Позитроний и </w:t>
      </w:r>
      <w:proofErr w:type="spellStart"/>
      <w:r>
        <w:rPr>
          <w:rFonts w:ascii="Times New Roman" w:eastAsia="Times New Roman" w:hAnsi="Times New Roman" w:cs="Times New Roman"/>
          <w:color w:val="000000"/>
          <w:sz w:val="28"/>
          <w:szCs w:val="28"/>
          <w:lang w:eastAsia="ko-KR"/>
        </w:rPr>
        <w:t>Нейтриний</w:t>
      </w:r>
      <w:proofErr w:type="spellEnd"/>
      <w:r>
        <w:rPr>
          <w:rFonts w:ascii="Times New Roman" w:eastAsia="Times New Roman" w:hAnsi="Times New Roman" w:cs="Times New Roman"/>
          <w:color w:val="000000"/>
          <w:sz w:val="28"/>
          <w:szCs w:val="28"/>
          <w:lang w:eastAsia="ko-KR"/>
        </w:rPr>
        <w:t xml:space="preserve">. Почему только эти три элемента? </w:t>
      </w: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 xml:space="preserve">Для ответа на этот закономерный и правомерный вопрос обратимся к определяющему признаку </w:t>
      </w:r>
      <w:proofErr w:type="gramStart"/>
      <w:r>
        <w:rPr>
          <w:rFonts w:ascii="Times New Roman" w:eastAsia="Times New Roman" w:hAnsi="Times New Roman" w:cs="Times New Roman"/>
          <w:color w:val="000000"/>
          <w:sz w:val="28"/>
          <w:szCs w:val="28"/>
          <w:lang w:eastAsia="ko-KR"/>
        </w:rPr>
        <w:t>масс-материи</w:t>
      </w:r>
      <w:proofErr w:type="gramEnd"/>
      <w:r>
        <w:rPr>
          <w:rFonts w:ascii="Times New Roman" w:eastAsia="Times New Roman" w:hAnsi="Times New Roman" w:cs="Times New Roman"/>
          <w:color w:val="000000"/>
          <w:sz w:val="28"/>
          <w:szCs w:val="28"/>
          <w:lang w:eastAsia="ko-KR"/>
        </w:rPr>
        <w:t xml:space="preserve">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массе. Из всех известных частиц, обладающих массой, самой лёгкой является нейтрино. Представляет ли </w:t>
      </w:r>
      <w:proofErr w:type="spellStart"/>
      <w:r>
        <w:rPr>
          <w:rFonts w:ascii="Times New Roman" w:eastAsia="Times New Roman" w:hAnsi="Times New Roman" w:cs="Times New Roman"/>
          <w:color w:val="000000"/>
          <w:sz w:val="28"/>
          <w:szCs w:val="28"/>
          <w:lang w:eastAsia="ko-KR"/>
        </w:rPr>
        <w:t>Нейтриний</w:t>
      </w:r>
      <w:proofErr w:type="spellEnd"/>
      <w:r>
        <w:rPr>
          <w:rFonts w:ascii="Times New Roman" w:eastAsia="Times New Roman" w:hAnsi="Times New Roman" w:cs="Times New Roman"/>
          <w:color w:val="000000"/>
          <w:sz w:val="28"/>
          <w:szCs w:val="28"/>
          <w:lang w:eastAsia="ko-KR"/>
        </w:rPr>
        <w:t xml:space="preserve"> нижний предел Системы естественных элементов?</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Менделеев под «</w:t>
      </w:r>
      <w:proofErr w:type="spellStart"/>
      <w:r>
        <w:rPr>
          <w:rFonts w:ascii="Times New Roman" w:eastAsia="Times New Roman" w:hAnsi="Times New Roman" w:cs="Times New Roman"/>
          <w:color w:val="000000"/>
          <w:sz w:val="28"/>
          <w:szCs w:val="28"/>
          <w:lang w:eastAsia="ko-KR"/>
        </w:rPr>
        <w:t>Ньютонием</w:t>
      </w:r>
      <w:proofErr w:type="spellEnd"/>
      <w:r>
        <w:rPr>
          <w:rFonts w:ascii="Times New Roman" w:eastAsia="Times New Roman" w:hAnsi="Times New Roman" w:cs="Times New Roman"/>
          <w:color w:val="000000"/>
          <w:sz w:val="28"/>
          <w:szCs w:val="28"/>
          <w:lang w:eastAsia="ko-KR"/>
        </w:rPr>
        <w:t xml:space="preserve">» в своей таблице подразумевал безмассовые невидимые и неделимые частицы светоносного эфира Максвелла. </w:t>
      </w:r>
      <w:proofErr w:type="spellStart"/>
      <w:r>
        <w:rPr>
          <w:rFonts w:ascii="Times New Roman" w:eastAsia="Times New Roman" w:hAnsi="Times New Roman" w:cs="Times New Roman"/>
          <w:color w:val="000000"/>
          <w:sz w:val="28"/>
          <w:szCs w:val="28"/>
          <w:lang w:eastAsia="ko-KR"/>
        </w:rPr>
        <w:t>Ньютоний</w:t>
      </w:r>
      <w:proofErr w:type="spellEnd"/>
      <w:r>
        <w:rPr>
          <w:rFonts w:ascii="Times New Roman" w:eastAsia="Times New Roman" w:hAnsi="Times New Roman" w:cs="Times New Roman"/>
          <w:color w:val="000000"/>
          <w:sz w:val="28"/>
          <w:szCs w:val="28"/>
          <w:lang w:eastAsia="ko-KR"/>
        </w:rPr>
        <w:t xml:space="preserve">, как уже упоминалось выше, он поставил в нулевую группу в нулевой ряд. Положение </w:t>
      </w:r>
      <w:proofErr w:type="spellStart"/>
      <w:r>
        <w:rPr>
          <w:rFonts w:ascii="Times New Roman" w:eastAsia="Times New Roman" w:hAnsi="Times New Roman" w:cs="Times New Roman"/>
          <w:color w:val="000000"/>
          <w:sz w:val="28"/>
          <w:szCs w:val="28"/>
          <w:lang w:eastAsia="ko-KR"/>
        </w:rPr>
        <w:t>Ньютония</w:t>
      </w:r>
      <w:proofErr w:type="spellEnd"/>
      <w:r>
        <w:rPr>
          <w:rFonts w:ascii="Times New Roman" w:eastAsia="Times New Roman" w:hAnsi="Times New Roman" w:cs="Times New Roman"/>
          <w:color w:val="000000"/>
          <w:sz w:val="28"/>
          <w:szCs w:val="28"/>
          <w:lang w:eastAsia="ko-KR"/>
        </w:rPr>
        <w:t xml:space="preserve"> в Таблице Менделеева указывало на то, что  первый элемент может иметь минимальную, точнее, предельно минимальную,  еще точнее, нулевую массу. Именно элемент с нулевой массой должен был быть нижним пределом уже по Менделееву.</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color w:val="000000"/>
          <w:sz w:val="28"/>
          <w:szCs w:val="28"/>
          <w:lang w:eastAsia="ko-KR"/>
        </w:rPr>
        <w:t>Эфир, как известно, изъяли из научного и мировоззренческого обихода в первой четверти 20-го века. Но, заменив эфир пустотой, вакуумом, обнаружили, что вакуум оказался не совсем пустым. Он оказался как бы «обременённым» виртуальными «зародышами» электронов и позитронов. Уже квантовая электродинамика Дирака порождала из вакуума электроны и позитроны. Перешли к  «физическому  вакууму».</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Что собой конкретно представляет мировое Пространство или Пространство Вселенной, определенного понимания, кроме того, что оно безмассово, в настоящее время нет.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Pr="000960D5" w:rsidRDefault="00DC40CC" w:rsidP="00DC40CC">
      <w:pPr>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ko-KR"/>
        </w:rPr>
        <w:t xml:space="preserve">Это безмассовое трёхмерное физическое пространство мы определяем как </w:t>
      </w:r>
      <w:r w:rsidR="007C1CDC">
        <w:rPr>
          <w:rFonts w:ascii="Times New Roman" w:eastAsia="Times New Roman" w:hAnsi="Times New Roman" w:cs="Times New Roman"/>
          <w:color w:val="000000"/>
          <w:sz w:val="28"/>
          <w:szCs w:val="28"/>
          <w:lang w:eastAsia="ko-KR"/>
        </w:rPr>
        <w:t>субстанциональную</w:t>
      </w:r>
      <w:r w:rsidR="007C1CDC" w:rsidRPr="007C1CDC">
        <w:rPr>
          <w:rFonts w:ascii="Times New Roman" w:eastAsia="Times New Roman" w:hAnsi="Times New Roman" w:cs="Times New Roman"/>
          <w:color w:val="000000"/>
          <w:sz w:val="28"/>
          <w:szCs w:val="28"/>
          <w:lang w:eastAsia="ko-KR"/>
        </w:rPr>
        <w:t xml:space="preserve"> </w:t>
      </w:r>
      <w:proofErr w:type="gramStart"/>
      <w:r w:rsidR="00BF58C8">
        <w:rPr>
          <w:rFonts w:ascii="Times New Roman" w:eastAsia="Times New Roman" w:hAnsi="Times New Roman" w:cs="Times New Roman"/>
          <w:color w:val="000000"/>
          <w:sz w:val="28"/>
          <w:szCs w:val="28"/>
          <w:lang w:val="en-US" w:eastAsia="ko-KR"/>
        </w:rPr>
        <w:t>c</w:t>
      </w:r>
      <w:proofErr w:type="spellStart"/>
      <w:proofErr w:type="gramEnd"/>
      <w:r w:rsidR="00BF58C8">
        <w:rPr>
          <w:rFonts w:ascii="Times New Roman" w:eastAsia="Times New Roman" w:hAnsi="Times New Roman" w:cs="Times New Roman"/>
          <w:color w:val="000000"/>
          <w:sz w:val="28"/>
          <w:szCs w:val="28"/>
          <w:lang w:eastAsia="ko-KR"/>
        </w:rPr>
        <w:t>реду</w:t>
      </w:r>
      <w:proofErr w:type="spellEnd"/>
      <w:r w:rsidR="00BF58C8">
        <w:rPr>
          <w:rFonts w:ascii="Times New Roman" w:eastAsia="Times New Roman" w:hAnsi="Times New Roman" w:cs="Times New Roman"/>
          <w:color w:val="000000"/>
          <w:sz w:val="28"/>
          <w:szCs w:val="28"/>
          <w:lang w:eastAsia="ko-KR"/>
        </w:rPr>
        <w:t xml:space="preserve"> из безмассового</w:t>
      </w:r>
      <w:r>
        <w:rPr>
          <w:rFonts w:ascii="Times New Roman" w:eastAsia="Times New Roman" w:hAnsi="Times New Roman" w:cs="Times New Roman"/>
          <w:color w:val="000000"/>
          <w:sz w:val="28"/>
          <w:szCs w:val="28"/>
          <w:lang w:eastAsia="ko-KR"/>
        </w:rPr>
        <w:t xml:space="preserve"> естественн</w:t>
      </w:r>
      <w:r w:rsidR="00BF58C8">
        <w:rPr>
          <w:rFonts w:ascii="Times New Roman" w:eastAsia="Times New Roman" w:hAnsi="Times New Roman" w:cs="Times New Roman"/>
          <w:color w:val="000000"/>
          <w:sz w:val="28"/>
          <w:szCs w:val="28"/>
          <w:lang w:eastAsia="ko-KR"/>
        </w:rPr>
        <w:t>ого</w:t>
      </w:r>
      <w:r>
        <w:rPr>
          <w:rFonts w:ascii="Times New Roman" w:eastAsia="Times New Roman" w:hAnsi="Times New Roman" w:cs="Times New Roman"/>
          <w:color w:val="000000"/>
          <w:sz w:val="28"/>
          <w:szCs w:val="28"/>
          <w:lang w:eastAsia="ko-KR"/>
        </w:rPr>
        <w:t xml:space="preserve"> элемент</w:t>
      </w:r>
      <w:r w:rsidR="00BF58C8">
        <w:rPr>
          <w:rFonts w:ascii="Times New Roman" w:eastAsia="Times New Roman" w:hAnsi="Times New Roman" w:cs="Times New Roman"/>
          <w:color w:val="000000"/>
          <w:sz w:val="28"/>
          <w:szCs w:val="28"/>
          <w:lang w:eastAsia="ko-KR"/>
        </w:rPr>
        <w:t>а</w:t>
      </w:r>
      <w:r>
        <w:rPr>
          <w:rFonts w:ascii="Times New Roman" w:eastAsia="Times New Roman" w:hAnsi="Times New Roman" w:cs="Times New Roman"/>
          <w:color w:val="000000"/>
          <w:sz w:val="28"/>
          <w:szCs w:val="28"/>
          <w:lang w:eastAsia="ko-KR"/>
        </w:rPr>
        <w:t xml:space="preserve"> Вселенной – </w:t>
      </w:r>
      <w:proofErr w:type="spellStart"/>
      <w:r>
        <w:rPr>
          <w:rFonts w:ascii="Times New Roman" w:eastAsia="Times New Roman" w:hAnsi="Times New Roman" w:cs="Times New Roman"/>
          <w:color w:val="000000"/>
          <w:sz w:val="28"/>
          <w:szCs w:val="28"/>
          <w:lang w:val="en-US" w:eastAsia="ko-KR"/>
        </w:rPr>
        <w:t>Sp</w:t>
      </w:r>
      <w:proofErr w:type="spellEnd"/>
      <w:r>
        <w:rPr>
          <w:rFonts w:ascii="Times New Roman" w:eastAsia="Times New Roman" w:hAnsi="Times New Roman" w:cs="Times New Roman"/>
          <w:color w:val="000000"/>
          <w:sz w:val="28"/>
          <w:szCs w:val="28"/>
          <w:lang w:eastAsia="ko-KR"/>
        </w:rPr>
        <w:t xml:space="preserve">, от английского слова </w:t>
      </w:r>
      <w:proofErr w:type="spellStart"/>
      <w:r>
        <w:rPr>
          <w:rFonts w:ascii="Times New Roman" w:hAnsi="Times New Roman" w:cs="Times New Roman" w:hint="eastAsia"/>
          <w:color w:val="000000"/>
          <w:sz w:val="28"/>
          <w:szCs w:val="28"/>
        </w:rPr>
        <w:t>Space</w:t>
      </w:r>
      <w:proofErr w:type="spellEnd"/>
      <w:r>
        <w:rPr>
          <w:rFonts w:ascii="Times New Roman" w:hAnsi="Times New Roman" w:cs="Times New Roman"/>
          <w:color w:val="000000"/>
          <w:sz w:val="28"/>
          <w:szCs w:val="28"/>
        </w:rPr>
        <w:t xml:space="preserve">, означающего Космическое пространство, </w:t>
      </w:r>
      <w:r w:rsidR="00BF58C8">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в русском написании и произношении – </w:t>
      </w:r>
      <w:proofErr w:type="spellStart"/>
      <w:r>
        <w:rPr>
          <w:rFonts w:ascii="Times New Roman" w:hAnsi="Times New Roman" w:cs="Times New Roman"/>
          <w:color w:val="000000"/>
          <w:sz w:val="28"/>
          <w:szCs w:val="28"/>
        </w:rPr>
        <w:t>Спэйс</w:t>
      </w:r>
      <w:r w:rsidR="00935ACA">
        <w:rPr>
          <w:rFonts w:ascii="Times New Roman" w:hAnsi="Times New Roman" w:cs="Times New Roman"/>
          <w:color w:val="000000"/>
          <w:sz w:val="28"/>
          <w:szCs w:val="28"/>
        </w:rPr>
        <w:t>ея</w:t>
      </w:r>
      <w:proofErr w:type="spellEnd"/>
      <w:r>
        <w:rPr>
          <w:rFonts w:ascii="Times New Roman" w:hAnsi="Times New Roman" w:cs="Times New Roman"/>
          <w:color w:val="000000"/>
          <w:sz w:val="28"/>
          <w:szCs w:val="28"/>
        </w:rPr>
        <w:t>.</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Отличие Спэйс</w:t>
      </w:r>
      <w:r w:rsidR="00935ACA">
        <w:rPr>
          <w:rFonts w:ascii="Times New Roman" w:eastAsia="Times New Roman" w:hAnsi="Times New Roman" w:cs="Times New Roman"/>
          <w:color w:val="000000"/>
          <w:sz w:val="28"/>
          <w:szCs w:val="28"/>
          <w:lang w:eastAsia="ko-KR"/>
        </w:rPr>
        <w:t>ейной</w:t>
      </w:r>
      <w:r>
        <w:rPr>
          <w:rFonts w:ascii="Times New Roman" w:eastAsia="Times New Roman" w:hAnsi="Times New Roman" w:cs="Times New Roman"/>
          <w:color w:val="000000"/>
          <w:sz w:val="28"/>
          <w:szCs w:val="28"/>
          <w:lang w:eastAsia="ko-KR"/>
        </w:rPr>
        <w:t xml:space="preserve"> среды от безмассовой эфирной мировой среды состоит в том, что эфирную среду представляли подвижной, чаще «</w:t>
      </w:r>
      <w:proofErr w:type="spellStart"/>
      <w:r>
        <w:rPr>
          <w:rFonts w:ascii="Times New Roman" w:eastAsia="Times New Roman" w:hAnsi="Times New Roman" w:cs="Times New Roman"/>
          <w:color w:val="000000"/>
          <w:sz w:val="28"/>
          <w:szCs w:val="28"/>
          <w:lang w:eastAsia="ko-KR"/>
        </w:rPr>
        <w:t>газоподобной</w:t>
      </w:r>
      <w:proofErr w:type="spellEnd"/>
      <w:r>
        <w:rPr>
          <w:rFonts w:ascii="Times New Roman" w:eastAsia="Times New Roman" w:hAnsi="Times New Roman" w:cs="Times New Roman"/>
          <w:color w:val="000000"/>
          <w:sz w:val="28"/>
          <w:szCs w:val="28"/>
          <w:lang w:eastAsia="ko-KR"/>
        </w:rPr>
        <w:t xml:space="preserve">» средой из дискретных эфирных частиц в пустоте, а </w:t>
      </w:r>
      <w:proofErr w:type="spellStart"/>
      <w:r>
        <w:rPr>
          <w:rFonts w:ascii="Times New Roman" w:eastAsia="Times New Roman" w:hAnsi="Times New Roman" w:cs="Times New Roman"/>
          <w:color w:val="000000"/>
          <w:sz w:val="28"/>
          <w:szCs w:val="28"/>
          <w:lang w:eastAsia="ko-KR"/>
        </w:rPr>
        <w:t>Спэйс</w:t>
      </w:r>
      <w:r w:rsidR="00935ACA">
        <w:rPr>
          <w:rFonts w:ascii="Times New Roman" w:eastAsia="Times New Roman" w:hAnsi="Times New Roman" w:cs="Times New Roman"/>
          <w:color w:val="000000"/>
          <w:sz w:val="28"/>
          <w:szCs w:val="28"/>
          <w:lang w:eastAsia="ko-KR"/>
        </w:rPr>
        <w:t>ейная</w:t>
      </w:r>
      <w:proofErr w:type="spellEnd"/>
      <w:r w:rsidR="00935ACA">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среда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несжимаемая или практически несжимаемая «твёрдая»</w:t>
      </w:r>
      <w:r w:rsidR="00527AD9">
        <w:rPr>
          <w:rFonts w:ascii="Times New Roman" w:eastAsia="Times New Roman" w:hAnsi="Times New Roman" w:cs="Times New Roman"/>
          <w:color w:val="000000"/>
          <w:sz w:val="28"/>
          <w:szCs w:val="28"/>
          <w:lang w:eastAsia="ko-KR"/>
        </w:rPr>
        <w:t xml:space="preserve"> сверхупругая</w:t>
      </w:r>
      <w:r>
        <w:rPr>
          <w:rFonts w:ascii="Times New Roman" w:eastAsia="Times New Roman" w:hAnsi="Times New Roman" w:cs="Times New Roman"/>
          <w:color w:val="000000"/>
          <w:sz w:val="28"/>
          <w:szCs w:val="28"/>
          <w:lang w:eastAsia="ko-KR"/>
        </w:rPr>
        <w:t xml:space="preserve"> непрерывная среда. Если в «</w:t>
      </w:r>
      <w:proofErr w:type="spellStart"/>
      <w:r>
        <w:rPr>
          <w:rFonts w:ascii="Times New Roman" w:eastAsia="Times New Roman" w:hAnsi="Times New Roman" w:cs="Times New Roman"/>
          <w:color w:val="000000"/>
          <w:sz w:val="28"/>
          <w:szCs w:val="28"/>
          <w:lang w:eastAsia="ko-KR"/>
        </w:rPr>
        <w:t>газоподобной</w:t>
      </w:r>
      <w:proofErr w:type="spellEnd"/>
      <w:r>
        <w:rPr>
          <w:rFonts w:ascii="Times New Roman" w:eastAsia="Times New Roman" w:hAnsi="Times New Roman" w:cs="Times New Roman"/>
          <w:color w:val="000000"/>
          <w:sz w:val="28"/>
          <w:szCs w:val="28"/>
          <w:lang w:eastAsia="ko-KR"/>
        </w:rPr>
        <w:t xml:space="preserve">» эфирной среде могут распространяться только продольные упругие волны, а  поперечные не могут, </w:t>
      </w:r>
      <w:r>
        <w:rPr>
          <w:rFonts w:ascii="Times New Roman" w:eastAsia="Times New Roman" w:hAnsi="Times New Roman" w:cs="Times New Roman"/>
          <w:color w:val="000000"/>
          <w:sz w:val="28"/>
          <w:szCs w:val="28"/>
          <w:lang w:eastAsia="ko-KR"/>
        </w:rPr>
        <w:lastRenderedPageBreak/>
        <w:t>то в «твёрдой» несжимаемой Спэйс</w:t>
      </w:r>
      <w:r w:rsidR="00935ACA">
        <w:rPr>
          <w:rFonts w:ascii="Times New Roman" w:eastAsia="Times New Roman" w:hAnsi="Times New Roman" w:cs="Times New Roman"/>
          <w:color w:val="000000"/>
          <w:sz w:val="28"/>
          <w:szCs w:val="28"/>
          <w:lang w:eastAsia="ko-KR"/>
        </w:rPr>
        <w:t>ейной</w:t>
      </w:r>
      <w:r>
        <w:rPr>
          <w:rFonts w:ascii="Times New Roman" w:eastAsia="Times New Roman" w:hAnsi="Times New Roman" w:cs="Times New Roman"/>
          <w:color w:val="000000"/>
          <w:sz w:val="28"/>
          <w:szCs w:val="28"/>
          <w:lang w:eastAsia="ko-KR"/>
        </w:rPr>
        <w:t xml:space="preserve"> среде могут распространяться </w:t>
      </w:r>
      <w:r w:rsidR="00BF58C8">
        <w:rPr>
          <w:rFonts w:ascii="Times New Roman" w:eastAsia="Times New Roman" w:hAnsi="Times New Roman" w:cs="Times New Roman"/>
          <w:color w:val="000000"/>
          <w:sz w:val="28"/>
          <w:szCs w:val="28"/>
          <w:lang w:eastAsia="ko-KR"/>
        </w:rPr>
        <w:t>только</w:t>
      </w:r>
      <w:r>
        <w:rPr>
          <w:rFonts w:ascii="Times New Roman" w:eastAsia="Times New Roman" w:hAnsi="Times New Roman" w:cs="Times New Roman"/>
          <w:color w:val="000000"/>
          <w:sz w:val="28"/>
          <w:szCs w:val="28"/>
          <w:lang w:eastAsia="ko-KR"/>
        </w:rPr>
        <w:t xml:space="preserve"> поперечные упругие волны</w:t>
      </w:r>
      <w:r w:rsidR="00BF58C8">
        <w:rPr>
          <w:rFonts w:ascii="Times New Roman" w:eastAsia="Times New Roman" w:hAnsi="Times New Roman" w:cs="Times New Roman"/>
          <w:color w:val="000000"/>
          <w:sz w:val="28"/>
          <w:szCs w:val="28"/>
          <w:lang w:eastAsia="ko-KR"/>
        </w:rPr>
        <w:t>, не сопровождающиеся объёмными деформациями</w:t>
      </w:r>
      <w:r>
        <w:rPr>
          <w:rFonts w:ascii="Times New Roman" w:eastAsia="Times New Roman" w:hAnsi="Times New Roman" w:cs="Times New Roman"/>
          <w:color w:val="000000"/>
          <w:sz w:val="28"/>
          <w:szCs w:val="28"/>
          <w:lang w:eastAsia="ko-KR"/>
        </w:rPr>
        <w:t>. Поперечные электромагнитные волны представляются проявлениями поперечных упругих сдвиговых волн в безмассовой Спэйс</w:t>
      </w:r>
      <w:r w:rsidR="00935ACA">
        <w:rPr>
          <w:rFonts w:ascii="Times New Roman" w:eastAsia="Times New Roman" w:hAnsi="Times New Roman" w:cs="Times New Roman"/>
          <w:color w:val="000000"/>
          <w:sz w:val="28"/>
          <w:szCs w:val="28"/>
          <w:lang w:eastAsia="ko-KR"/>
        </w:rPr>
        <w:t>ейной</w:t>
      </w:r>
      <w:r>
        <w:rPr>
          <w:rFonts w:ascii="Times New Roman" w:eastAsia="Times New Roman" w:hAnsi="Times New Roman" w:cs="Times New Roman"/>
          <w:color w:val="000000"/>
          <w:sz w:val="28"/>
          <w:szCs w:val="28"/>
          <w:lang w:eastAsia="ko-KR"/>
        </w:rPr>
        <w:t xml:space="preserve"> среде. И электрические, и магнитные, и гравитационные, и любые другие физические поля представляются проявлениями полей упругих напряженностей Спэйс</w:t>
      </w:r>
      <w:r w:rsidR="00935ACA">
        <w:rPr>
          <w:rFonts w:ascii="Times New Roman" w:eastAsia="Times New Roman" w:hAnsi="Times New Roman" w:cs="Times New Roman"/>
          <w:color w:val="000000"/>
          <w:sz w:val="28"/>
          <w:szCs w:val="28"/>
          <w:lang w:eastAsia="ko-KR"/>
        </w:rPr>
        <w:t>ейной</w:t>
      </w:r>
      <w:r>
        <w:rPr>
          <w:rFonts w:ascii="Times New Roman" w:eastAsia="Times New Roman" w:hAnsi="Times New Roman" w:cs="Times New Roman"/>
          <w:color w:val="000000"/>
          <w:sz w:val="28"/>
          <w:szCs w:val="28"/>
          <w:lang w:eastAsia="ko-KR"/>
        </w:rPr>
        <w:t xml:space="preserve"> среды. Упругая </w:t>
      </w:r>
      <w:r w:rsidR="00BF58C8">
        <w:rPr>
          <w:rFonts w:ascii="Times New Roman" w:eastAsia="Times New Roman" w:hAnsi="Times New Roman" w:cs="Times New Roman"/>
          <w:color w:val="000000"/>
          <w:sz w:val="28"/>
          <w:szCs w:val="28"/>
          <w:lang w:eastAsia="ko-KR"/>
        </w:rPr>
        <w:t xml:space="preserve">сдвиговая </w:t>
      </w:r>
      <w:r>
        <w:rPr>
          <w:rFonts w:ascii="Times New Roman" w:eastAsia="Times New Roman" w:hAnsi="Times New Roman" w:cs="Times New Roman"/>
          <w:color w:val="000000"/>
          <w:sz w:val="28"/>
          <w:szCs w:val="28"/>
          <w:lang w:eastAsia="ko-KR"/>
        </w:rPr>
        <w:t>деформация создает потенциальные напряженности, поля которых распространяются в Спэйс</w:t>
      </w:r>
      <w:r w:rsidR="00935ACA">
        <w:rPr>
          <w:rFonts w:ascii="Times New Roman" w:eastAsia="Times New Roman" w:hAnsi="Times New Roman" w:cs="Times New Roman"/>
          <w:color w:val="000000"/>
          <w:sz w:val="28"/>
          <w:szCs w:val="28"/>
          <w:lang w:eastAsia="ko-KR"/>
        </w:rPr>
        <w:t>ейной</w:t>
      </w:r>
      <w:r>
        <w:rPr>
          <w:rFonts w:ascii="Times New Roman" w:eastAsia="Times New Roman" w:hAnsi="Times New Roman" w:cs="Times New Roman"/>
          <w:color w:val="000000"/>
          <w:sz w:val="28"/>
          <w:szCs w:val="28"/>
          <w:lang w:eastAsia="ko-KR"/>
        </w:rPr>
        <w:t xml:space="preserve"> среде со скоростью света в вакууме.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Следует заметить, что в концепции эфира из очень малых, бесконечно малых невидимых безмассовых частиц эфира в пустоте, скорее всего</w:t>
      </w:r>
      <w:r w:rsidR="00527AD9">
        <w:rPr>
          <w:rFonts w:ascii="Times New Roman" w:eastAsia="Times New Roma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шаровых форм, было ошибочно их подвижное  «молекулярное» движение. Движение где? В чем? Об этом умалчивалось, но, совершенно ясно, в пустоте. В этом состоит противоречие, более того, несостоятельность понятия эфира. Допускалась пустота между эфирными частицами. Пустоты нет и быть не может. Потому, что пустота означает отсутствие не только дискретных материальных объектов, но и самого физического трёхмерного объёма. Если нет физического трёхмерного объёма, то нет и реального трёхмерного Пространства. Нет физического (</w:t>
      </w:r>
      <w:r w:rsidR="00527AD9">
        <w:rPr>
          <w:rFonts w:ascii="Times New Roman" w:eastAsia="Times New Roman" w:hAnsi="Times New Roman" w:cs="Times New Roman"/>
          <w:color w:val="000000"/>
          <w:sz w:val="28"/>
          <w:szCs w:val="28"/>
          <w:lang w:eastAsia="ko-KR"/>
        </w:rPr>
        <w:t>субстанционального</w:t>
      </w:r>
      <w:r>
        <w:rPr>
          <w:rFonts w:ascii="Times New Roman" w:eastAsia="Times New Roman" w:hAnsi="Times New Roman" w:cs="Times New Roman"/>
          <w:color w:val="000000"/>
          <w:sz w:val="28"/>
          <w:szCs w:val="28"/>
          <w:lang w:eastAsia="ko-KR"/>
        </w:rPr>
        <w:t xml:space="preserve">) объёма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нет трёхмерного</w:t>
      </w:r>
      <w:r w:rsidR="00527AD9">
        <w:rPr>
          <w:rFonts w:ascii="Times New Roman" w:eastAsia="Times New Roman" w:hAnsi="Times New Roman" w:cs="Times New Roman"/>
          <w:color w:val="000000"/>
          <w:sz w:val="28"/>
          <w:szCs w:val="28"/>
          <w:lang w:eastAsia="ko-KR"/>
        </w:rPr>
        <w:t xml:space="preserve"> субстанционального</w:t>
      </w:r>
      <w:r>
        <w:rPr>
          <w:rFonts w:ascii="Times New Roman" w:eastAsia="Times New Roman" w:hAnsi="Times New Roman" w:cs="Times New Roman"/>
          <w:color w:val="000000"/>
          <w:sz w:val="28"/>
          <w:szCs w:val="28"/>
          <w:lang w:eastAsia="ko-KR"/>
        </w:rPr>
        <w:t xml:space="preserve"> Пространства. Не могли частицы эфира двигаться в пустоте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в том, чего нет.</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Реальное трёхмерное физическое пространство составляет подавляющую часть Вселенной. Оно, пространст</w:t>
      </w:r>
      <w:r w:rsidR="00BF58C8">
        <w:rPr>
          <w:rFonts w:ascii="Times New Roman" w:eastAsia="Times New Roman" w:hAnsi="Times New Roman" w:cs="Times New Roman"/>
          <w:color w:val="000000"/>
          <w:sz w:val="28"/>
          <w:szCs w:val="28"/>
          <w:lang w:eastAsia="ko-KR"/>
        </w:rPr>
        <w:t>в</w:t>
      </w:r>
      <w:r>
        <w:rPr>
          <w:rFonts w:ascii="Times New Roman" w:eastAsia="Times New Roman" w:hAnsi="Times New Roman" w:cs="Times New Roman"/>
          <w:color w:val="000000"/>
          <w:sz w:val="28"/>
          <w:szCs w:val="28"/>
          <w:lang w:eastAsia="ko-KR"/>
        </w:rPr>
        <w:t>о (</w:t>
      </w:r>
      <w:proofErr w:type="spellStart"/>
      <w:r>
        <w:rPr>
          <w:rFonts w:ascii="Times New Roman" w:eastAsia="Times New Roman" w:hAnsi="Times New Roman" w:cs="Times New Roman"/>
          <w:color w:val="000000"/>
          <w:sz w:val="28"/>
          <w:szCs w:val="28"/>
          <w:lang w:eastAsia="ko-KR"/>
        </w:rPr>
        <w:t>Спэйс</w:t>
      </w:r>
      <w:r w:rsidR="00935ACA">
        <w:rPr>
          <w:rFonts w:ascii="Times New Roman" w:eastAsia="Times New Roman" w:hAnsi="Times New Roman" w:cs="Times New Roman"/>
          <w:color w:val="000000"/>
          <w:sz w:val="28"/>
          <w:szCs w:val="28"/>
          <w:lang w:eastAsia="ko-KR"/>
        </w:rPr>
        <w:t>ея</w:t>
      </w:r>
      <w:proofErr w:type="spellEnd"/>
      <w:r>
        <w:rPr>
          <w:rFonts w:ascii="Times New Roman" w:eastAsia="Times New Roman" w:hAnsi="Times New Roman" w:cs="Times New Roman"/>
          <w:color w:val="000000"/>
          <w:sz w:val="28"/>
          <w:szCs w:val="28"/>
          <w:lang w:eastAsia="ko-KR"/>
        </w:rPr>
        <w:t xml:space="preserve">), конечно же, является естественным </w:t>
      </w:r>
      <w:r w:rsidR="00BF58C8">
        <w:rPr>
          <w:rFonts w:ascii="Times New Roman" w:eastAsia="Times New Roman" w:hAnsi="Times New Roman" w:cs="Times New Roman"/>
          <w:color w:val="000000"/>
          <w:sz w:val="28"/>
          <w:szCs w:val="28"/>
          <w:lang w:eastAsia="ko-KR"/>
        </w:rPr>
        <w:t>субстанциональным</w:t>
      </w:r>
      <w:r>
        <w:rPr>
          <w:rFonts w:ascii="Times New Roman" w:eastAsia="Times New Roman" w:hAnsi="Times New Roman" w:cs="Times New Roman"/>
          <w:color w:val="000000"/>
          <w:sz w:val="28"/>
          <w:szCs w:val="28"/>
          <w:lang w:eastAsia="ko-KR"/>
        </w:rPr>
        <w:t xml:space="preserve"> элементом материальной Вселенной.</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Имея нуль массы, нуль электрического заряда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порождать массу, электрические заряды. </w:t>
      </w:r>
      <w:r>
        <w:rPr>
          <w:rFonts w:ascii="Times New Roman" w:eastAsia="SimSun" w:hAnsi="Times New Roman" w:cs="Times New Roman"/>
          <w:color w:val="000000"/>
          <w:sz w:val="28"/>
          <w:szCs w:val="28"/>
        </w:rPr>
        <w:t>Такая</w:t>
      </w:r>
      <w:r>
        <w:rPr>
          <w:rFonts w:ascii="Times New Roman" w:eastAsia="Times New Roman" w:hAnsi="Times New Roman" w:cs="Times New Roman"/>
          <w:color w:val="000000"/>
          <w:sz w:val="28"/>
          <w:szCs w:val="28"/>
          <w:lang w:eastAsia="ko-KR"/>
        </w:rPr>
        <w:t xml:space="preserve"> функция, такая «миссия» требуется от  </w:t>
      </w:r>
      <w:proofErr w:type="spellStart"/>
      <w:r>
        <w:rPr>
          <w:rFonts w:ascii="Times New Roman" w:eastAsia="Times New Roman" w:hAnsi="Times New Roman" w:cs="Times New Roman"/>
          <w:color w:val="000000"/>
          <w:sz w:val="28"/>
          <w:szCs w:val="28"/>
          <w:lang w:eastAsia="ko-KR"/>
        </w:rPr>
        <w:t>Спэйс</w:t>
      </w:r>
      <w:r w:rsidR="00935ACA">
        <w:rPr>
          <w:rFonts w:ascii="Times New Roman" w:eastAsia="Times New Roman" w:hAnsi="Times New Roman" w:cs="Times New Roman"/>
          <w:color w:val="000000"/>
          <w:sz w:val="28"/>
          <w:szCs w:val="28"/>
          <w:lang w:eastAsia="ko-KR"/>
        </w:rPr>
        <w:t>еи</w:t>
      </w:r>
      <w:proofErr w:type="spellEnd"/>
      <w:r>
        <w:rPr>
          <w:rFonts w:ascii="Times New Roman" w:eastAsia="Times New Roman" w:hAnsi="Times New Roman" w:cs="Times New Roman"/>
          <w:color w:val="000000"/>
          <w:sz w:val="28"/>
          <w:szCs w:val="28"/>
          <w:lang w:eastAsia="ko-KR"/>
        </w:rPr>
        <w:t xml:space="preserve"> в роли первого элемента в Системе естественных элементов Вселенной.</w:t>
      </w:r>
    </w:p>
    <w:p w:rsidR="00DC40CC" w:rsidRDefault="00DC40CC" w:rsidP="00DC40CC">
      <w:pPr>
        <w:spacing w:after="0" w:line="360" w:lineRule="auto"/>
        <w:ind w:firstLine="708"/>
        <w:jc w:val="both"/>
        <w:rPr>
          <w:rFonts w:ascii="Times New Roman" w:eastAsia="Times New Roman" w:hAnsi="Times New Roman" w:cs="Times New Roman"/>
          <w:sz w:val="28"/>
          <w:szCs w:val="28"/>
          <w:lang w:eastAsia="ko-KR"/>
        </w:rPr>
      </w:pPr>
    </w:p>
    <w:p w:rsidR="002E7091"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Распределение на  Рис. 1 можно принять как числовое</w:t>
      </w:r>
      <w:r w:rsidR="00BF58C8">
        <w:rPr>
          <w:rFonts w:ascii="Times New Roman" w:eastAsia="Times New Roman" w:hAnsi="Times New Roman" w:cs="Times New Roman"/>
          <w:color w:val="000000"/>
          <w:sz w:val="28"/>
          <w:szCs w:val="28"/>
          <w:lang w:eastAsia="ko-KR"/>
        </w:rPr>
        <w:t xml:space="preserve"> (номерное)</w:t>
      </w:r>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 xml:space="preserve">-Периодическое представление Системы естественных элементов. В случае естественных элементов сдвоенный ряд (13) </w:t>
      </w:r>
      <w:r w:rsidR="002E7091">
        <w:rPr>
          <w:rFonts w:ascii="Times New Roman" w:eastAsia="Times New Roman" w:hAnsi="Times New Roman" w:cs="Times New Roman"/>
          <w:color w:val="000000"/>
          <w:sz w:val="28"/>
          <w:szCs w:val="28"/>
          <w:lang w:eastAsia="ko-KR"/>
        </w:rPr>
        <w:t>можно записать как:</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p>
    <w:p w:rsidR="00DC40CC" w:rsidRDefault="00DC40CC" w:rsidP="00DC40CC">
      <w:pPr>
        <w:spacing w:after="0" w:line="360" w:lineRule="auto"/>
        <w:ind w:firstLineChars="750" w:firstLine="2100"/>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ab/>
        <w:t>M = 2(2m</w:t>
      </w:r>
      <w:r>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 xml:space="preserve">)                     </w:t>
      </w:r>
      <w:r w:rsidR="00527AD9">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(14)</w:t>
      </w:r>
    </w:p>
    <w:p w:rsidR="00DC40CC" w:rsidRDefault="00DC40CC" w:rsidP="00DC40CC">
      <w:pPr>
        <w:spacing w:after="0" w:line="360" w:lineRule="auto"/>
        <w:ind w:firstLineChars="750" w:firstLine="2100"/>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Или                                            M = (2m)</w:t>
      </w:r>
      <w:r>
        <w:rPr>
          <w:rFonts w:ascii="Times New Roman" w:eastAsia="Times New Roman" w:hAnsi="Times New Roman" w:cs="Times New Roman"/>
          <w:color w:val="000000"/>
          <w:sz w:val="28"/>
          <w:szCs w:val="28"/>
          <w:vertAlign w:val="superscript"/>
          <w:lang w:eastAsia="ko-KR"/>
        </w:rPr>
        <w:t xml:space="preserve">2 </w:t>
      </w:r>
      <w:r>
        <w:rPr>
          <w:rFonts w:ascii="Times New Roman" w:eastAsia="Times New Roman" w:hAnsi="Times New Roman" w:cs="Times New Roman"/>
          <w:color w:val="000000"/>
          <w:sz w:val="28"/>
          <w:szCs w:val="28"/>
          <w:lang w:eastAsia="ko-KR"/>
        </w:rPr>
        <w:t>,</w:t>
      </w:r>
      <w:r>
        <w:rPr>
          <w:rFonts w:ascii="Times New Roman" w:eastAsia="Times New Roman" w:hAnsi="Times New Roman" w:cs="Times New Roman"/>
          <w:color w:val="000000"/>
          <w:sz w:val="28"/>
          <w:szCs w:val="28"/>
          <w:vertAlign w:val="superscript"/>
          <w:lang w:eastAsia="ko-KR"/>
        </w:rPr>
        <w:t xml:space="preserve">                                  </w:t>
      </w:r>
      <w:r w:rsidR="00527AD9">
        <w:rPr>
          <w:rFonts w:ascii="Times New Roman" w:eastAsia="Times New Roman" w:hAnsi="Times New Roman" w:cs="Times New Roman"/>
          <w:color w:val="000000"/>
          <w:sz w:val="28"/>
          <w:szCs w:val="28"/>
          <w:vertAlign w:val="superscript"/>
          <w:lang w:eastAsia="ko-KR"/>
        </w:rPr>
        <w:t xml:space="preserve"> </w:t>
      </w:r>
      <w:r>
        <w:rPr>
          <w:rFonts w:ascii="Times New Roman" w:eastAsia="Times New Roman" w:hAnsi="Times New Roman" w:cs="Times New Roman"/>
          <w:color w:val="000000"/>
          <w:sz w:val="28"/>
          <w:szCs w:val="28"/>
          <w:vertAlign w:val="superscript"/>
          <w:lang w:eastAsia="ko-KR"/>
        </w:rPr>
        <w:t xml:space="preserve">      </w:t>
      </w:r>
      <w:r>
        <w:rPr>
          <w:rFonts w:ascii="Times New Roman" w:eastAsia="Times New Roman" w:hAnsi="Times New Roman" w:cs="Times New Roman"/>
          <w:color w:val="000000"/>
          <w:sz w:val="28"/>
          <w:szCs w:val="28"/>
          <w:lang w:eastAsia="ko-KR"/>
        </w:rPr>
        <w:t>(15)</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где m = 1/2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xml:space="preserve">, 1, 2, 3, 4, …     </w:t>
      </w:r>
    </w:p>
    <w:p w:rsidR="00DC40CC" w:rsidRDefault="00DC40CC" w:rsidP="00DC40CC">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Преобразуем (15) в:     </w:t>
      </w:r>
    </w:p>
    <w:p w:rsidR="00DC40CC" w:rsidRDefault="00DC40CC" w:rsidP="00DC40CC">
      <w:pPr>
        <w:spacing w:line="360" w:lineRule="auto"/>
        <w:rPr>
          <w:rFonts w:ascii="Times New Roman" w:eastAsia="Times New Roman" w:hAnsi="Times New Roman" w:cs="Times New Roman"/>
          <w:color w:val="000000"/>
          <w:sz w:val="28"/>
          <w:szCs w:val="28"/>
          <w:lang w:eastAsia="ko-KR"/>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ko-KR"/>
        </w:rPr>
        <w:t>M = (2m)</w:t>
      </w:r>
      <w:r>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 xml:space="preserve"> = </w:t>
      </w:r>
      <w:r>
        <w:rPr>
          <w:rFonts w:ascii="Times New Roman" w:eastAsia="Times New Roman" w:hAnsi="Times New Roman" w:cs="Times New Roman"/>
          <w:color w:val="000000"/>
          <w:sz w:val="28"/>
          <w:szCs w:val="28"/>
          <w:lang w:val="en-US" w:eastAsia="ko-KR"/>
        </w:rPr>
        <w:t>k</w:t>
      </w:r>
      <w:r w:rsidRPr="000B6FAD">
        <w:rPr>
          <w:rFonts w:ascii="Times New Roman" w:eastAsia="Times New Roman" w:hAnsi="Times New Roman" w:cs="Times New Roman"/>
          <w:color w:val="000000"/>
          <w:sz w:val="28"/>
          <w:szCs w:val="28"/>
          <w:vertAlign w:val="superscript"/>
          <w:lang w:eastAsia="ko-KR"/>
        </w:rPr>
        <w:t>2</w:t>
      </w:r>
      <w:r>
        <w:rPr>
          <w:rFonts w:ascii="Times New Roman" w:eastAsia="Times New Roman" w:hAnsi="Times New Roman" w:cs="Times New Roman"/>
          <w:color w:val="000000"/>
          <w:sz w:val="28"/>
          <w:szCs w:val="28"/>
          <w:lang w:eastAsia="ko-KR"/>
        </w:rPr>
        <w:t xml:space="preserve">                      (15.1)</w:t>
      </w:r>
    </w:p>
    <w:p w:rsidR="00DC40CC" w:rsidRDefault="00DC40CC" w:rsidP="00DC40CC">
      <w:pPr>
        <w:spacing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и перепишем в виде:</w:t>
      </w:r>
    </w:p>
    <w:p w:rsidR="00DC40CC" w:rsidRDefault="00DC40CC" w:rsidP="00DC40CC">
      <w:pPr>
        <w:spacing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Pr="004B282D">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w:t>
      </w:r>
      <w:r>
        <w:rPr>
          <w:rFonts w:ascii="Times New Roman" w:hAnsi="Times New Roman" w:cs="Times New Roman"/>
          <w:color w:val="000000"/>
          <w:sz w:val="28"/>
          <w:szCs w:val="28"/>
          <w:lang w:val="en-US"/>
        </w:rPr>
        <w:t>M</w:t>
      </w:r>
      <w:r w:rsidRPr="004B282D">
        <w:rPr>
          <w:rFonts w:ascii="Times New Roman" w:hAnsi="Times New Roman" w:cs="Times New Roman"/>
          <w:color w:val="000000"/>
          <w:sz w:val="28"/>
          <w:szCs w:val="28"/>
        </w:rPr>
        <w:t xml:space="preserve"> = </w:t>
      </w:r>
      <w:proofErr w:type="gramStart"/>
      <w:r>
        <w:rPr>
          <w:rFonts w:ascii="Times New Roman" w:eastAsia="Times New Roman" w:hAnsi="Times New Roman" w:cs="Times New Roman"/>
          <w:color w:val="000000"/>
          <w:sz w:val="28"/>
          <w:szCs w:val="28"/>
          <w:lang w:val="en-US" w:eastAsia="ko-KR"/>
        </w:rPr>
        <w:t>k</w:t>
      </w:r>
      <w:r w:rsidRPr="000B6FAD">
        <w:rPr>
          <w:rFonts w:ascii="Times New Roman" w:eastAsia="Times New Roman" w:hAnsi="Times New Roman" w:cs="Times New Roman"/>
          <w:color w:val="000000"/>
          <w:sz w:val="28"/>
          <w:szCs w:val="28"/>
          <w:vertAlign w:val="superscript"/>
          <w:lang w:eastAsia="ko-KR"/>
        </w:rPr>
        <w:t>2</w:t>
      </w:r>
      <w:proofErr w:type="gramEnd"/>
      <w:r>
        <w:rPr>
          <w:rFonts w:ascii="Times New Roman" w:eastAsia="Times New Roman" w:hAnsi="Times New Roman" w:cs="Times New Roman"/>
          <w:color w:val="000000"/>
          <w:sz w:val="28"/>
          <w:szCs w:val="28"/>
          <w:lang w:eastAsia="ko-KR"/>
        </w:rPr>
        <w:t>,                            (15.2)</w:t>
      </w:r>
    </w:p>
    <w:p w:rsidR="00DC40CC" w:rsidRDefault="00DC40CC" w:rsidP="00DC40CC">
      <w:pPr>
        <w:spacing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где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2m.  Поскольку  m = 1/2</w:t>
      </w:r>
      <w:r>
        <w:rPr>
          <w:rFonts w:ascii="Times New Roman" w:eastAsia="Times New Roman" w:hAnsi="Times New Roman" w:cs="Times New Roman"/>
          <w:color w:val="000000"/>
          <w:sz w:val="28"/>
          <w:szCs w:val="28"/>
          <w:vertAlign w:val="superscript"/>
          <w:lang w:eastAsia="ko-KR"/>
        </w:rPr>
        <w:t>0,5</w:t>
      </w:r>
      <w:r>
        <w:rPr>
          <w:rFonts w:ascii="Times New Roman" w:eastAsia="Times New Roman" w:hAnsi="Times New Roman" w:cs="Times New Roman"/>
          <w:color w:val="000000"/>
          <w:sz w:val="28"/>
          <w:szCs w:val="28"/>
          <w:lang w:eastAsia="ko-KR"/>
        </w:rPr>
        <w:t>, 1, 2, 3, 4, … , то:</w:t>
      </w:r>
    </w:p>
    <w:p w:rsidR="00DC40CC" w:rsidRDefault="00DC40CC" w:rsidP="00DC40C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w:t>
      </w:r>
      <w:r w:rsidRPr="0007280D">
        <w:rPr>
          <w:rFonts w:ascii="Times New Roman" w:hAnsi="Times New Roman" w:cs="Times New Roman"/>
          <w:sz w:val="28"/>
          <w:szCs w:val="28"/>
        </w:rPr>
        <w:t>2</w:t>
      </w:r>
      <w:r w:rsidRPr="00513DF5">
        <w:rPr>
          <w:rFonts w:ascii="Times New Roman" w:hAnsi="Times New Roman" w:cs="Times New Roman"/>
          <w:sz w:val="28"/>
          <w:szCs w:val="28"/>
          <w:vertAlign w:val="superscript"/>
        </w:rPr>
        <w:t>0</w:t>
      </w:r>
      <w:proofErr w:type="gramStart"/>
      <w:r w:rsidRPr="00513DF5">
        <w:rPr>
          <w:rFonts w:ascii="Times New Roman" w:hAnsi="Times New Roman" w:cs="Times New Roman"/>
          <w:sz w:val="28"/>
          <w:szCs w:val="28"/>
          <w:vertAlign w:val="superscript"/>
        </w:rPr>
        <w:t>,5</w:t>
      </w:r>
      <w:proofErr w:type="gramEnd"/>
      <w:r>
        <w:rPr>
          <w:rFonts w:ascii="Times New Roman" w:hAnsi="Times New Roman" w:cs="Times New Roman"/>
          <w:sz w:val="28"/>
          <w:szCs w:val="28"/>
        </w:rPr>
        <w:t xml:space="preserve">, 2, 4, 6, 8, …           </w:t>
      </w:r>
      <w:r w:rsidR="00527AD9">
        <w:rPr>
          <w:rFonts w:ascii="Times New Roman" w:hAnsi="Times New Roman" w:cs="Times New Roman"/>
          <w:sz w:val="28"/>
          <w:szCs w:val="28"/>
        </w:rPr>
        <w:t xml:space="preserve"> </w:t>
      </w:r>
      <w:r>
        <w:rPr>
          <w:rFonts w:ascii="Times New Roman" w:hAnsi="Times New Roman" w:cs="Times New Roman"/>
          <w:sz w:val="28"/>
          <w:szCs w:val="28"/>
        </w:rPr>
        <w:t xml:space="preserve">    (15.3)</w:t>
      </w:r>
    </w:p>
    <w:p w:rsidR="00DC40CC" w:rsidRDefault="00DC40CC" w:rsidP="00DC40CC">
      <w:pPr>
        <w:spacing w:line="360" w:lineRule="auto"/>
        <w:rPr>
          <w:rFonts w:ascii="Times New Roman" w:hAnsi="Times New Roman" w:cs="Times New Roman"/>
          <w:sz w:val="28"/>
          <w:szCs w:val="28"/>
        </w:rPr>
      </w:pPr>
      <w:r>
        <w:rPr>
          <w:rFonts w:ascii="Times New Roman" w:hAnsi="Times New Roman" w:cs="Times New Roman"/>
          <w:sz w:val="28"/>
          <w:szCs w:val="28"/>
        </w:rPr>
        <w:t xml:space="preserve">или в однообразии записи  с квадратным корнем; </w:t>
      </w:r>
    </w:p>
    <w:p w:rsidR="00DC40CC" w:rsidRDefault="00DC40CC" w:rsidP="00DC40C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7AD9">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w:t>
      </w:r>
      <w:proofErr w:type="gramStart"/>
      <w:r>
        <w:rPr>
          <w:rFonts w:ascii="Times New Roman" w:eastAsia="Times New Roman" w:hAnsi="Times New Roman" w:cs="Times New Roman"/>
          <w:color w:val="000000"/>
          <w:sz w:val="28"/>
          <w:szCs w:val="28"/>
          <w:lang w:eastAsia="ko-KR"/>
        </w:rPr>
        <w:t xml:space="preserve">= </w:t>
      </w:r>
      <w:r>
        <w:rPr>
          <w:rFonts w:ascii="Times New Roman" w:hAnsi="Times New Roman" w:cs="Times New Roman"/>
          <w:sz w:val="28"/>
          <w:szCs w:val="28"/>
        </w:rPr>
        <w:t xml:space="preserve"> </w:t>
      </w:r>
      <w:r w:rsidRPr="0007280D">
        <w:rPr>
          <w:rFonts w:ascii="Times New Roman" w:hAnsi="Times New Roman" w:cs="Times New Roman"/>
          <w:sz w:val="28"/>
          <w:szCs w:val="28"/>
        </w:rPr>
        <w:t>√</w:t>
      </w:r>
      <w:proofErr w:type="gramEnd"/>
      <w:r w:rsidRPr="0007280D">
        <w:rPr>
          <w:rFonts w:ascii="Times New Roman" w:hAnsi="Times New Roman" w:cs="Times New Roman"/>
          <w:sz w:val="28"/>
          <w:szCs w:val="28"/>
        </w:rPr>
        <w:t>2, √4, √16, √36, √64, …</w:t>
      </w:r>
      <w:r>
        <w:rPr>
          <w:rFonts w:ascii="Times New Roman" w:hAnsi="Times New Roman" w:cs="Times New Roman"/>
          <w:sz w:val="28"/>
          <w:szCs w:val="28"/>
        </w:rPr>
        <w:t xml:space="preserve">          (15.4)</w:t>
      </w:r>
    </w:p>
    <w:p w:rsidR="00DC40CC" w:rsidRDefault="00DC40CC" w:rsidP="00DC40CC">
      <w:pPr>
        <w:spacing w:line="360" w:lineRule="auto"/>
        <w:rPr>
          <w:rFonts w:ascii="Times New Roman" w:hAnsi="Times New Roman" w:cs="Times New Roman"/>
          <w:sz w:val="28"/>
          <w:szCs w:val="28"/>
        </w:rPr>
      </w:pPr>
      <w:r>
        <w:rPr>
          <w:rFonts w:ascii="Times New Roman" w:hAnsi="Times New Roman" w:cs="Times New Roman"/>
          <w:sz w:val="28"/>
          <w:szCs w:val="28"/>
        </w:rPr>
        <w:t xml:space="preserve">Видно, что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последовательность корней некоего ряда  чётных чисел. Эту последовательность можно называть радикальным кодом  последовательности этих чётных чисел или</w:t>
      </w:r>
      <w:r w:rsidR="002E7091">
        <w:rPr>
          <w:rFonts w:ascii="Times New Roman" w:eastAsia="Times New Roman" w:hAnsi="Times New Roman" w:cs="Times New Roman"/>
          <w:color w:val="000000"/>
          <w:sz w:val="28"/>
          <w:szCs w:val="28"/>
          <w:lang w:eastAsia="ko-KR"/>
        </w:rPr>
        <w:t xml:space="preserve"> просто</w:t>
      </w:r>
      <w:r>
        <w:rPr>
          <w:rFonts w:ascii="Times New Roman" w:eastAsia="Times New Roman" w:hAnsi="Times New Roman" w:cs="Times New Roman"/>
          <w:color w:val="000000"/>
          <w:sz w:val="28"/>
          <w:szCs w:val="28"/>
          <w:lang w:eastAsia="ko-KR"/>
        </w:rPr>
        <w:t xml:space="preserve">  </w:t>
      </w:r>
      <w:r w:rsidRPr="00331E38">
        <w:rPr>
          <w:rFonts w:ascii="Times New Roman" w:eastAsia="Times New Roman" w:hAnsi="Times New Roman" w:cs="Times New Roman"/>
          <w:b/>
          <w:color w:val="000000"/>
          <w:sz w:val="28"/>
          <w:szCs w:val="28"/>
          <w:lang w:eastAsia="ko-KR"/>
        </w:rPr>
        <w:t>радикальным кодом</w:t>
      </w:r>
      <w:r>
        <w:rPr>
          <w:rFonts w:ascii="Times New Roman" w:eastAsia="Times New Roman" w:hAnsi="Times New Roman" w:cs="Times New Roman"/>
          <w:color w:val="000000"/>
          <w:sz w:val="28"/>
          <w:szCs w:val="28"/>
          <w:lang w:eastAsia="ko-KR"/>
        </w:rPr>
        <w:t xml:space="preserve">. Поскольку  </w:t>
      </w:r>
      <w:r>
        <w:rPr>
          <w:rFonts w:ascii="Times New Roman" w:hAnsi="Times New Roman" w:cs="Times New Roman"/>
          <w:sz w:val="28"/>
          <w:szCs w:val="28"/>
        </w:rPr>
        <w:t xml:space="preserve">  </w:t>
      </w:r>
    </w:p>
    <w:p w:rsidR="00DC40CC" w:rsidRDefault="00DC40CC" w:rsidP="00DC40CC">
      <w:pPr>
        <w:spacing w:line="360" w:lineRule="auto"/>
        <w:rPr>
          <w:rFonts w:ascii="Times New Roman" w:eastAsia="Times New Roman" w:hAnsi="Times New Roman" w:cs="Times New Roman"/>
          <w:color w:val="000000"/>
          <w:sz w:val="28"/>
          <w:szCs w:val="28"/>
          <w:lang w:eastAsia="ko-KR"/>
        </w:rPr>
      </w:pPr>
      <w:r>
        <w:rPr>
          <w:rFonts w:ascii="Times New Roman" w:hAnsi="Times New Roman" w:cs="Times New Roman"/>
          <w:sz w:val="28"/>
          <w:szCs w:val="28"/>
        </w:rPr>
        <w:t xml:space="preserve">                                                     </w:t>
      </w:r>
      <w:r>
        <w:rPr>
          <w:rFonts w:ascii="Times New Roman" w:hAnsi="Times New Roman" w:cs="Times New Roman"/>
          <w:color w:val="000000"/>
          <w:sz w:val="28"/>
          <w:szCs w:val="28"/>
          <w:lang w:val="en-US"/>
        </w:rPr>
        <w:t>M</w:t>
      </w:r>
      <w:r w:rsidRPr="004B282D">
        <w:rPr>
          <w:rFonts w:ascii="Times New Roman" w:hAnsi="Times New Roman" w:cs="Times New Roman"/>
          <w:color w:val="000000"/>
          <w:sz w:val="28"/>
          <w:szCs w:val="28"/>
        </w:rPr>
        <w:t xml:space="preserve"> = </w:t>
      </w:r>
      <w:proofErr w:type="gramStart"/>
      <w:r>
        <w:rPr>
          <w:rFonts w:ascii="Times New Roman" w:eastAsia="Times New Roman" w:hAnsi="Times New Roman" w:cs="Times New Roman"/>
          <w:color w:val="000000"/>
          <w:sz w:val="28"/>
          <w:szCs w:val="28"/>
          <w:lang w:val="en-US" w:eastAsia="ko-KR"/>
        </w:rPr>
        <w:t>k</w:t>
      </w:r>
      <w:r w:rsidRPr="000B6FAD">
        <w:rPr>
          <w:rFonts w:ascii="Times New Roman" w:eastAsia="Times New Roman" w:hAnsi="Times New Roman" w:cs="Times New Roman"/>
          <w:color w:val="000000"/>
          <w:sz w:val="28"/>
          <w:szCs w:val="28"/>
          <w:vertAlign w:val="superscript"/>
          <w:lang w:eastAsia="ko-KR"/>
        </w:rPr>
        <w:t>2</w:t>
      </w:r>
      <w:proofErr w:type="gramEnd"/>
      <w:r>
        <w:rPr>
          <w:rFonts w:ascii="Times New Roman" w:eastAsia="Times New Roman" w:hAnsi="Times New Roman" w:cs="Times New Roman"/>
          <w:color w:val="000000"/>
          <w:sz w:val="28"/>
          <w:szCs w:val="28"/>
          <w:lang w:eastAsia="ko-KR"/>
        </w:rPr>
        <w:t xml:space="preserve">,                 </w:t>
      </w:r>
      <w:r w:rsidR="00527AD9">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(15.5)</w:t>
      </w:r>
    </w:p>
    <w:p w:rsidR="00DC40CC" w:rsidRDefault="00DC40CC" w:rsidP="00DC40CC">
      <w:pPr>
        <w:spacing w:line="360"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ko-KR"/>
        </w:rPr>
        <w:t>сумма                 ∑</w:t>
      </w:r>
      <w:r>
        <w:rPr>
          <w:rFonts w:ascii="Times New Roman" w:hAnsi="Times New Roman" w:cs="Times New Roman"/>
          <w:color w:val="000000"/>
          <w:sz w:val="28"/>
          <w:szCs w:val="28"/>
          <w:lang w:val="en-US"/>
        </w:rPr>
        <w:t>M</w:t>
      </w:r>
      <w:r w:rsidRPr="00EC4ACC">
        <w:rPr>
          <w:rFonts w:ascii="Times New Roman" w:hAnsi="Times New Roman" w:cs="Times New Roman"/>
          <w:color w:val="000000"/>
          <w:sz w:val="28"/>
          <w:szCs w:val="28"/>
        </w:rPr>
        <w:t xml:space="preserve"> = 2 + 4 + 16 + 36 + 64 + …. </w:t>
      </w:r>
      <w:r>
        <w:rPr>
          <w:rFonts w:ascii="Times New Roman" w:hAnsi="Times New Roman" w:cs="Times New Roman"/>
          <w:color w:val="000000"/>
          <w:sz w:val="28"/>
          <w:szCs w:val="28"/>
        </w:rPr>
        <w:t xml:space="preserve">.     </w:t>
      </w:r>
      <w:r w:rsidR="002E709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(15.6)</w:t>
      </w:r>
    </w:p>
    <w:p w:rsidR="00DC40CC" w:rsidRDefault="00DC40CC" w:rsidP="00DC40C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Обозначим  </w:t>
      </w:r>
      <w:r>
        <w:rPr>
          <w:rFonts w:ascii="Times New Roman" w:eastAsia="Times New Roman" w:hAnsi="Times New Roman" w:cs="Times New Roman"/>
          <w:color w:val="000000"/>
          <w:sz w:val="28"/>
          <w:szCs w:val="28"/>
          <w:lang w:eastAsia="ko-KR"/>
        </w:rPr>
        <w:t>∑</w:t>
      </w:r>
      <w:r>
        <w:rPr>
          <w:rFonts w:ascii="Times New Roman" w:hAnsi="Times New Roman" w:cs="Times New Roman"/>
          <w:color w:val="000000"/>
          <w:sz w:val="28"/>
          <w:szCs w:val="28"/>
          <w:lang w:val="en-US"/>
        </w:rPr>
        <w:t>M</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тогда:</w:t>
      </w:r>
    </w:p>
    <w:p w:rsidR="00DC40CC" w:rsidRDefault="00DC40CC" w:rsidP="00DC40CC">
      <w:pPr>
        <w:spacing w:line="360" w:lineRule="auto"/>
        <w:rPr>
          <w:rFonts w:ascii="Times New Roman" w:hAnsi="Times New Roman" w:cs="Times New Roman"/>
          <w:color w:val="000000"/>
          <w:sz w:val="28"/>
          <w:szCs w:val="28"/>
        </w:rPr>
      </w:pPr>
    </w:p>
    <w:p w:rsidR="00DC40CC" w:rsidRDefault="00DC40CC" w:rsidP="00527AD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ko-KR"/>
        </w:rPr>
        <w:t>∑</w:t>
      </w:r>
      <w:proofErr w:type="gramEnd"/>
      <w:r>
        <w:rPr>
          <w:rFonts w:ascii="Times New Roman" w:hAnsi="Times New Roman" w:cs="Times New Roman" w:hint="eastAsia"/>
          <w:color w:val="000000"/>
          <w:sz w:val="28"/>
          <w:szCs w:val="28"/>
          <w:lang w:val="en-US"/>
        </w:rPr>
        <w:t>k</w:t>
      </w:r>
      <w:r w:rsidRPr="00F67A9B">
        <w:rPr>
          <w:rFonts w:ascii="Times New Roman" w:hAnsi="Times New Roman" w:cs="Times New Roman" w:hint="eastAsia"/>
          <w:color w:val="000000"/>
          <w:sz w:val="28"/>
          <w:szCs w:val="28"/>
          <w:vertAlign w:val="superscript"/>
        </w:rPr>
        <w:t>2</w:t>
      </w:r>
      <w:r>
        <w:rPr>
          <w:rFonts w:ascii="Times New Roman" w:hAnsi="Times New Roman" w:cs="Times New Roman" w:hint="eastAsia"/>
          <w:color w:val="000000"/>
          <w:sz w:val="28"/>
          <w:szCs w:val="28"/>
        </w:rPr>
        <w:t xml:space="preserve"> </w:t>
      </w:r>
      <w:r>
        <w:rPr>
          <w:rFonts w:ascii="Times New Roman" w:hAnsi="Times New Roman" w:cs="Times New Roman"/>
          <w:color w:val="000000"/>
          <w:sz w:val="28"/>
          <w:szCs w:val="28"/>
        </w:rPr>
        <w:t xml:space="preserve">         </w:t>
      </w:r>
      <w:r w:rsidR="00935AC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527A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(16)</w:t>
      </w:r>
    </w:p>
    <w:p w:rsidR="00DC40CC" w:rsidRPr="00F73E73" w:rsidRDefault="00DC40CC" w:rsidP="00527AD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 </w:t>
      </w:r>
      <w:r w:rsidR="002E7091">
        <w:rPr>
          <w:rFonts w:ascii="Times New Roman" w:hAnsi="Times New Roman" w:cs="Times New Roman"/>
          <w:color w:val="000000"/>
          <w:sz w:val="28"/>
          <w:szCs w:val="28"/>
        </w:rPr>
        <w:t xml:space="preserve">числовой ряд </w:t>
      </w:r>
      <w:r w:rsidR="002E7091">
        <w:rPr>
          <w:rFonts w:ascii="Times New Roman" w:hAnsi="Times New Roman" w:cs="Times New Roman"/>
          <w:sz w:val="28"/>
          <w:szCs w:val="28"/>
        </w:rPr>
        <w:t xml:space="preserve">(15.3) или </w:t>
      </w:r>
      <w:r>
        <w:rPr>
          <w:rFonts w:ascii="Times New Roman" w:hAnsi="Times New Roman" w:cs="Times New Roman"/>
          <w:color w:val="000000"/>
          <w:sz w:val="28"/>
          <w:szCs w:val="28"/>
        </w:rPr>
        <w:t>радикальный код</w:t>
      </w:r>
      <w:r w:rsidR="002E7091">
        <w:rPr>
          <w:rFonts w:ascii="Times New Roman" w:hAnsi="Times New Roman" w:cs="Times New Roman"/>
          <w:color w:val="000000"/>
          <w:sz w:val="28"/>
          <w:szCs w:val="28"/>
        </w:rPr>
        <w:t xml:space="preserve"> </w:t>
      </w:r>
      <w:r w:rsidR="002E7091">
        <w:rPr>
          <w:rFonts w:ascii="Times New Roman" w:hAnsi="Times New Roman" w:cs="Times New Roman"/>
          <w:sz w:val="28"/>
          <w:szCs w:val="28"/>
        </w:rPr>
        <w:t>(15.4)</w:t>
      </w:r>
      <w:r>
        <w:rPr>
          <w:rFonts w:ascii="Times New Roman" w:hAnsi="Times New Roman" w:cs="Times New Roman"/>
          <w:color w:val="000000"/>
          <w:sz w:val="28"/>
          <w:szCs w:val="28"/>
        </w:rPr>
        <w:t>.</w:t>
      </w:r>
      <w:r w:rsidRPr="00F73E73">
        <w:rPr>
          <w:rFonts w:ascii="Times New Roman" w:hAnsi="Times New Roman" w:cs="Times New Roman"/>
          <w:color w:val="000000"/>
          <w:sz w:val="28"/>
          <w:szCs w:val="28"/>
        </w:rPr>
        <w:t xml:space="preserve">  </w:t>
      </w:r>
    </w:p>
    <w:p w:rsidR="00DC40CC" w:rsidRDefault="00DC40CC" w:rsidP="00527AD9">
      <w:pPr>
        <w:spacing w:line="360" w:lineRule="auto"/>
        <w:jc w:val="both"/>
        <w:rPr>
          <w:rFonts w:ascii="Times New Roman" w:eastAsia="Times New Roman" w:hAnsi="Times New Roman" w:cs="Times New Roman"/>
          <w:color w:val="000000"/>
          <w:sz w:val="28"/>
          <w:szCs w:val="28"/>
          <w:lang w:eastAsia="ko-KR"/>
        </w:rPr>
      </w:pPr>
      <w:r>
        <w:rPr>
          <w:rFonts w:ascii="Times New Roman" w:hAnsi="Times New Roman" w:cs="Times New Roman"/>
          <w:color w:val="000000"/>
          <w:sz w:val="28"/>
          <w:szCs w:val="28"/>
        </w:rPr>
        <w:t xml:space="preserve">Уравнение  (16) представляет математическое выражение </w:t>
      </w:r>
      <w:proofErr w:type="spellStart"/>
      <w:r>
        <w:rPr>
          <w:rFonts w:ascii="Times New Roman" w:hAnsi="Times New Roman" w:cs="Times New Roman"/>
          <w:color w:val="000000"/>
          <w:sz w:val="28"/>
          <w:szCs w:val="28"/>
        </w:rPr>
        <w:t>Диадно</w:t>
      </w:r>
      <w:proofErr w:type="spellEnd"/>
      <w:r>
        <w:rPr>
          <w:rFonts w:ascii="Times New Roman" w:hAnsi="Times New Roman" w:cs="Times New Roman"/>
          <w:color w:val="000000"/>
          <w:sz w:val="28"/>
          <w:szCs w:val="28"/>
        </w:rPr>
        <w:t>-Периодического Закона</w:t>
      </w:r>
      <w:r>
        <w:rPr>
          <w:rFonts w:ascii="Times New Roman" w:eastAsia="Times New Roman" w:hAnsi="Times New Roman" w:cs="Times New Roman"/>
          <w:color w:val="000000"/>
          <w:sz w:val="28"/>
          <w:szCs w:val="28"/>
          <w:lang w:eastAsia="ko-KR"/>
        </w:rPr>
        <w:t xml:space="preserve"> распределения естественных элементов. Поскольку естественные элементы распределены во всей бесконечной Вселенной, то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-Периодический Закон распределения естественных элементов Вс</w:t>
      </w:r>
      <w:r w:rsidR="00577FEE">
        <w:rPr>
          <w:rFonts w:ascii="Times New Roman" w:eastAsia="Times New Roman" w:hAnsi="Times New Roman" w:cs="Times New Roman"/>
          <w:color w:val="000000"/>
          <w:sz w:val="28"/>
          <w:szCs w:val="28"/>
          <w:lang w:eastAsia="ko-KR"/>
        </w:rPr>
        <w:t>еленной можно называть Законом Всемирного Р</w:t>
      </w:r>
      <w:r>
        <w:rPr>
          <w:rFonts w:ascii="Times New Roman" w:eastAsia="Times New Roman" w:hAnsi="Times New Roman" w:cs="Times New Roman"/>
          <w:color w:val="000000"/>
          <w:sz w:val="28"/>
          <w:szCs w:val="28"/>
          <w:lang w:eastAsia="ko-KR"/>
        </w:rPr>
        <w:t xml:space="preserve">аспределения (ЗВР) естественных элементов.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Уравнение (16) ЗВР естественных элементов выражается  последовательной суммой квадратов членов радикального кода </w:t>
      </w:r>
      <w:r w:rsidR="002E7091">
        <w:rPr>
          <w:rFonts w:ascii="Times New Roman" w:eastAsia="Times New Roman" w:hAnsi="Times New Roman" w:cs="Times New Roman"/>
          <w:color w:val="000000"/>
          <w:sz w:val="28"/>
          <w:szCs w:val="28"/>
          <w:lang w:eastAsia="ko-KR"/>
        </w:rPr>
        <w:t>для всей</w:t>
      </w:r>
      <w:r>
        <w:rPr>
          <w:rFonts w:ascii="Times New Roman" w:eastAsia="Times New Roman" w:hAnsi="Times New Roman" w:cs="Times New Roman"/>
          <w:color w:val="000000"/>
          <w:sz w:val="28"/>
          <w:szCs w:val="28"/>
          <w:lang w:eastAsia="ko-KR"/>
        </w:rPr>
        <w:t xml:space="preserve"> Вселенной. </w:t>
      </w:r>
    </w:p>
    <w:p w:rsidR="00DC40CC" w:rsidRDefault="00DC40CC" w:rsidP="00DC40CC">
      <w:pPr>
        <w:spacing w:before="100" w:beforeAutospacing="1" w:after="0" w:line="360" w:lineRule="auto"/>
        <w:rPr>
          <w:rFonts w:ascii="Times New Roman" w:eastAsia="Times New Roman" w:hAnsi="Times New Roman" w:cs="Times New Roman"/>
          <w:color w:val="000000"/>
          <w:sz w:val="28"/>
          <w:szCs w:val="28"/>
          <w:lang w:eastAsia="ko-KR"/>
        </w:rPr>
      </w:pPr>
    </w:p>
    <w:p w:rsidR="00DC40CC" w:rsidRDefault="00DC40CC" w:rsidP="00DC40CC">
      <w:pPr>
        <w:spacing w:before="100" w:beforeAutospacing="1" w:after="0" w:line="360" w:lineRule="auto"/>
        <w:rPr>
          <w:rFonts w:ascii="Times New Roman" w:eastAsia="Times New Roman" w:hAnsi="Times New Roman" w:cs="Times New Roman"/>
          <w:b/>
          <w:i/>
          <w:color w:val="000000"/>
          <w:sz w:val="32"/>
          <w:szCs w:val="32"/>
          <w:lang w:eastAsia="ko-KR"/>
        </w:rPr>
      </w:pPr>
      <w:r>
        <w:rPr>
          <w:rFonts w:ascii="Times New Roman" w:eastAsia="Times New Roman" w:hAnsi="Times New Roman" w:cs="Times New Roman"/>
          <w:b/>
          <w:i/>
          <w:color w:val="000000"/>
          <w:sz w:val="32"/>
          <w:szCs w:val="32"/>
          <w:lang w:eastAsia="ko-KR"/>
        </w:rPr>
        <w:t>Система естественных элементов Вселенной</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ЗВР естественных элементов Вселенной можно иллюстрировать символьной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 xml:space="preserve">-Периодической Системой естественных элементов. Иллюстрируется  заменой  числовой нумерации на рис.1 соответствующими символами элементов. Для химических элементов существующие номера от 1 до 118 и соответствующие им символы химических элементов занимают места с номерами от 5 до 122 на Рис. 1. </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Что же касается введённых естественных элементов, то: </w:t>
      </w:r>
      <w:proofErr w:type="spellStart"/>
      <w:r>
        <w:rPr>
          <w:rFonts w:ascii="Times New Roman" w:eastAsia="Times New Roman" w:hAnsi="Times New Roman" w:cs="Times New Roman"/>
          <w:color w:val="000000"/>
          <w:sz w:val="28"/>
          <w:szCs w:val="28"/>
          <w:lang w:eastAsia="ko-KR"/>
        </w:rPr>
        <w:t>Спэйс</w:t>
      </w:r>
      <w:r w:rsidR="00935ACA">
        <w:rPr>
          <w:rFonts w:ascii="Times New Roman" w:eastAsia="Times New Roman" w:hAnsi="Times New Roman" w:cs="Times New Roman"/>
          <w:color w:val="000000"/>
          <w:sz w:val="28"/>
          <w:szCs w:val="28"/>
          <w:lang w:eastAsia="ko-KR"/>
        </w:rPr>
        <w:t>ею</w:t>
      </w:r>
      <w:proofErr w:type="spellEnd"/>
      <w:r>
        <w:rPr>
          <w:rFonts w:ascii="Times New Roman" w:eastAsia="Times New Roman" w:hAnsi="Times New Roman" w:cs="Times New Roman"/>
          <w:color w:val="000000"/>
          <w:sz w:val="28"/>
          <w:szCs w:val="28"/>
          <w:lang w:eastAsia="ko-KR"/>
        </w:rPr>
        <w:t xml:space="preserve"> обозначим символом </w:t>
      </w:r>
      <w:proofErr w:type="spellStart"/>
      <w:r>
        <w:rPr>
          <w:rFonts w:ascii="Times New Roman" w:eastAsia="Times New Roman" w:hAnsi="Times New Roman" w:cs="Times New Roman"/>
          <w:color w:val="000000"/>
          <w:sz w:val="28"/>
          <w:szCs w:val="28"/>
          <w:lang w:eastAsia="ko-KR"/>
        </w:rPr>
        <w:t>Sp</w:t>
      </w:r>
      <w:proofErr w:type="spellEnd"/>
      <w:r>
        <w:rPr>
          <w:rFonts w:ascii="Times New Roman" w:eastAsia="Times New Roman" w:hAnsi="Times New Roman" w:cs="Times New Roman"/>
          <w:color w:val="000000"/>
          <w:sz w:val="28"/>
          <w:szCs w:val="28"/>
          <w:lang w:eastAsia="ko-KR"/>
        </w:rPr>
        <w:t xml:space="preserve">; Нейтрино на химический лад назовём </w:t>
      </w:r>
      <w:proofErr w:type="spellStart"/>
      <w:r>
        <w:rPr>
          <w:rFonts w:ascii="Times New Roman" w:eastAsia="Times New Roman" w:hAnsi="Times New Roman" w:cs="Times New Roman"/>
          <w:color w:val="000000"/>
          <w:sz w:val="28"/>
          <w:szCs w:val="28"/>
          <w:lang w:eastAsia="ko-KR"/>
        </w:rPr>
        <w:t>Нейтриний</w:t>
      </w:r>
      <w:proofErr w:type="spellEnd"/>
      <w:r>
        <w:rPr>
          <w:rFonts w:ascii="Times New Roman" w:eastAsia="Times New Roman" w:hAnsi="Times New Roman" w:cs="Times New Roman"/>
          <w:color w:val="000000"/>
          <w:sz w:val="28"/>
          <w:szCs w:val="28"/>
          <w:lang w:eastAsia="ko-KR"/>
        </w:rPr>
        <w:t xml:space="preserve"> и обозначим символом </w:t>
      </w:r>
      <w:proofErr w:type="spellStart"/>
      <w:r>
        <w:rPr>
          <w:rFonts w:ascii="Times New Roman" w:eastAsia="Times New Roman" w:hAnsi="Times New Roman" w:cs="Times New Roman"/>
          <w:color w:val="000000"/>
          <w:sz w:val="28"/>
          <w:szCs w:val="28"/>
          <w:lang w:eastAsia="ko-KR"/>
        </w:rPr>
        <w:t>Nr</w:t>
      </w:r>
      <w:proofErr w:type="spellEnd"/>
      <w:r>
        <w:rPr>
          <w:rFonts w:ascii="Times New Roman" w:eastAsia="Times New Roman" w:hAnsi="Times New Roman" w:cs="Times New Roman"/>
          <w:color w:val="000000"/>
          <w:sz w:val="28"/>
          <w:szCs w:val="28"/>
          <w:lang w:eastAsia="ko-KR"/>
        </w:rPr>
        <w:t xml:space="preserve">; Позитроний уже имеет символ </w:t>
      </w:r>
      <w:proofErr w:type="spellStart"/>
      <w:r>
        <w:rPr>
          <w:rFonts w:ascii="Times New Roman" w:eastAsia="Times New Roman" w:hAnsi="Times New Roman" w:cs="Times New Roman"/>
          <w:color w:val="000000"/>
          <w:sz w:val="28"/>
          <w:szCs w:val="28"/>
          <w:lang w:eastAsia="ko-KR"/>
        </w:rPr>
        <w:t>Ps</w:t>
      </w:r>
      <w:proofErr w:type="spellEnd"/>
      <w:r>
        <w:rPr>
          <w:rFonts w:ascii="Times New Roman" w:eastAsia="Times New Roman" w:hAnsi="Times New Roman" w:cs="Times New Roman"/>
          <w:color w:val="000000"/>
          <w:sz w:val="28"/>
          <w:szCs w:val="28"/>
          <w:lang w:eastAsia="ko-KR"/>
        </w:rPr>
        <w:t xml:space="preserve">;  Нейтрон переименуем (на химический лад) в </w:t>
      </w:r>
      <w:proofErr w:type="spellStart"/>
      <w:r>
        <w:rPr>
          <w:rFonts w:ascii="Times New Roman" w:eastAsia="Times New Roman" w:hAnsi="Times New Roman" w:cs="Times New Roman"/>
          <w:color w:val="000000"/>
          <w:sz w:val="28"/>
          <w:szCs w:val="28"/>
          <w:lang w:eastAsia="ko-KR"/>
        </w:rPr>
        <w:t>Нейтроний</w:t>
      </w:r>
      <w:proofErr w:type="spellEnd"/>
      <w:r>
        <w:rPr>
          <w:rFonts w:ascii="Times New Roman" w:eastAsia="Times New Roman" w:hAnsi="Times New Roman" w:cs="Times New Roman"/>
          <w:color w:val="000000"/>
          <w:sz w:val="28"/>
          <w:szCs w:val="28"/>
          <w:lang w:eastAsia="ko-KR"/>
        </w:rPr>
        <w:t xml:space="preserve"> и обозначим символом </w:t>
      </w:r>
      <w:proofErr w:type="spellStart"/>
      <w:r>
        <w:rPr>
          <w:rFonts w:ascii="Times New Roman" w:eastAsia="Times New Roman" w:hAnsi="Times New Roman" w:cs="Times New Roman"/>
          <w:color w:val="000000"/>
          <w:sz w:val="28"/>
          <w:szCs w:val="28"/>
          <w:lang w:eastAsia="ko-KR"/>
        </w:rPr>
        <w:t>Nn</w:t>
      </w:r>
      <w:proofErr w:type="spellEnd"/>
      <w:r>
        <w:rPr>
          <w:rFonts w:ascii="Times New Roman" w:eastAsia="Times New Roman" w:hAnsi="Times New Roman" w:cs="Times New Roman"/>
          <w:color w:val="000000"/>
          <w:sz w:val="28"/>
          <w:szCs w:val="28"/>
          <w:lang w:eastAsia="ko-KR"/>
        </w:rPr>
        <w:t>.</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noProof/>
          <w:color w:val="000000"/>
          <w:sz w:val="28"/>
          <w:szCs w:val="28"/>
        </w:rPr>
        <w:lastRenderedPageBreak/>
        <w:drawing>
          <wp:inline distT="0" distB="0" distL="0" distR="0" wp14:anchorId="30454978" wp14:editId="6D205F3A">
            <wp:extent cx="6032500" cy="2620645"/>
            <wp:effectExtent l="0" t="0" r="635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0" cy="2620645"/>
                    </a:xfrm>
                    <a:prstGeom prst="rect">
                      <a:avLst/>
                    </a:prstGeom>
                    <a:noFill/>
                    <a:ln>
                      <a:noFill/>
                    </a:ln>
                  </pic:spPr>
                </pic:pic>
              </a:graphicData>
            </a:graphic>
          </wp:inline>
        </w:drawing>
      </w:r>
    </w:p>
    <w:p w:rsidR="00DC40CC" w:rsidRDefault="00DC40CC" w:rsidP="00DC40CC">
      <w:pPr>
        <w:spacing w:after="0" w:line="36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Рис. 5  Система естественных элементов </w:t>
      </w:r>
      <w:proofErr w:type="gramStart"/>
      <w:r>
        <w:rPr>
          <w:rFonts w:ascii="Times New Roman" w:eastAsia="Times New Roman" w:hAnsi="Times New Roman" w:cs="Times New Roman"/>
          <w:color w:val="000000"/>
          <w:sz w:val="28"/>
          <w:szCs w:val="28"/>
          <w:lang w:eastAsia="ko-KR"/>
        </w:rPr>
        <w:t>в</w:t>
      </w:r>
      <w:proofErr w:type="gramEnd"/>
    </w:p>
    <w:p w:rsidR="00DC40CC" w:rsidRDefault="00DC40CC" w:rsidP="00DC40CC">
      <w:pPr>
        <w:spacing w:after="0" w:line="360" w:lineRule="auto"/>
        <w:jc w:val="center"/>
        <w:rPr>
          <w:rFonts w:ascii="Times New Roman" w:eastAsia="Times New Roman" w:hAnsi="Times New Roman" w:cs="Times New Roman"/>
          <w:color w:val="000000"/>
          <w:sz w:val="28"/>
          <w:szCs w:val="28"/>
          <w:lang w:eastAsia="ko-KR"/>
        </w:rPr>
      </w:pP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-Периодической  Табличной иллюстрации.</w:t>
      </w: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before="100" w:beforeAutospacing="1"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Представленная на Рис. 5 Таблица в форме ступенчатого клина целостна и внутренне бездефектна, т.е. не имеет пустых мест, как Периодическая Таблица на рис.3  с 36-ю пустыми клетками, рекомендованная </w:t>
      </w:r>
      <w:r>
        <w:rPr>
          <w:rFonts w:ascii="Times New Roman" w:eastAsia="Times New Roman" w:hAnsi="Times New Roman" w:cs="Times New Roman"/>
          <w:color w:val="000000"/>
          <w:sz w:val="28"/>
          <w:szCs w:val="28"/>
          <w:lang w:val="en-US" w:eastAsia="ko-KR"/>
        </w:rPr>
        <w:t>IUPAC</w:t>
      </w:r>
      <w:r>
        <w:rPr>
          <w:rFonts w:ascii="Times New Roman" w:eastAsia="Times New Roman" w:hAnsi="Times New Roman" w:cs="Times New Roman"/>
          <w:color w:val="000000"/>
          <w:sz w:val="28"/>
          <w:szCs w:val="28"/>
          <w:lang w:eastAsia="ko-KR"/>
        </w:rPr>
        <w:t xml:space="preserve">. Кроме того, Система на Рис. 5 имеет математическое обоснование от ДПРРКС и удовлетворяет ЗВР – Закону </w:t>
      </w:r>
      <w:r w:rsidR="007C30E3">
        <w:rPr>
          <w:rFonts w:ascii="Times New Roman" w:eastAsia="Times New Roman" w:hAnsi="Times New Roman" w:cs="Times New Roman"/>
          <w:color w:val="000000"/>
          <w:sz w:val="28"/>
          <w:szCs w:val="28"/>
          <w:lang w:eastAsia="ko-KR"/>
        </w:rPr>
        <w:t>Всемирного Р</w:t>
      </w:r>
      <w:r>
        <w:rPr>
          <w:rFonts w:ascii="Times New Roman" w:eastAsia="Times New Roman" w:hAnsi="Times New Roman" w:cs="Times New Roman"/>
          <w:color w:val="000000"/>
          <w:sz w:val="28"/>
          <w:szCs w:val="28"/>
          <w:lang w:eastAsia="ko-KR"/>
        </w:rPr>
        <w:t xml:space="preserve">аспределения естественных элементов Вселенной (16). </w:t>
      </w:r>
    </w:p>
    <w:p w:rsidR="00DC40CC" w:rsidRDefault="00DC40CC" w:rsidP="00DC40CC">
      <w:pPr>
        <w:spacing w:after="0" w:line="360" w:lineRule="auto"/>
        <w:rPr>
          <w:rFonts w:ascii="Times New Roman" w:eastAsia="Times New Roman" w:hAnsi="Times New Roman" w:cs="Times New Roman"/>
          <w:b/>
          <w:i/>
          <w:color w:val="000000"/>
          <w:sz w:val="32"/>
          <w:szCs w:val="32"/>
          <w:lang w:eastAsia="ko-KR"/>
        </w:rPr>
      </w:pPr>
    </w:p>
    <w:p w:rsidR="00DC40CC" w:rsidRDefault="00DC40CC" w:rsidP="00DC40CC">
      <w:pPr>
        <w:spacing w:after="0" w:line="360" w:lineRule="auto"/>
        <w:rPr>
          <w:rFonts w:ascii="Times New Roman" w:eastAsia="Times New Roman" w:hAnsi="Times New Roman" w:cs="Times New Roman"/>
          <w:b/>
          <w:i/>
          <w:color w:val="000000"/>
          <w:sz w:val="32"/>
          <w:szCs w:val="32"/>
          <w:lang w:eastAsia="ko-KR"/>
        </w:rPr>
      </w:pPr>
    </w:p>
    <w:p w:rsidR="00DC40CC" w:rsidRDefault="00DC40CC" w:rsidP="00DC40CC">
      <w:pPr>
        <w:spacing w:after="0" w:line="360" w:lineRule="auto"/>
        <w:rPr>
          <w:rFonts w:ascii="Times New Roman" w:eastAsia="Times New Roman" w:hAnsi="Times New Roman" w:cs="Times New Roman"/>
          <w:b/>
          <w:i/>
          <w:color w:val="000000"/>
          <w:sz w:val="32"/>
          <w:szCs w:val="32"/>
          <w:lang w:eastAsia="ko-KR"/>
        </w:rPr>
      </w:pPr>
      <w:r w:rsidRPr="007224CA">
        <w:rPr>
          <w:rFonts w:ascii="Times New Roman" w:eastAsia="Times New Roman" w:hAnsi="Times New Roman" w:cs="Times New Roman"/>
          <w:b/>
          <w:i/>
          <w:color w:val="000000"/>
          <w:sz w:val="32"/>
          <w:szCs w:val="32"/>
          <w:lang w:eastAsia="ko-KR"/>
        </w:rPr>
        <w:t xml:space="preserve">Периодические </w:t>
      </w:r>
      <w:r w:rsidR="002E7091">
        <w:rPr>
          <w:rFonts w:ascii="Times New Roman" w:eastAsia="Times New Roman" w:hAnsi="Times New Roman" w:cs="Times New Roman"/>
          <w:b/>
          <w:i/>
          <w:color w:val="000000"/>
          <w:sz w:val="32"/>
          <w:szCs w:val="32"/>
          <w:lang w:eastAsia="ko-KR"/>
        </w:rPr>
        <w:t xml:space="preserve"> </w:t>
      </w:r>
      <w:r w:rsidRPr="007224CA">
        <w:rPr>
          <w:rFonts w:ascii="Times New Roman" w:eastAsia="Times New Roman" w:hAnsi="Times New Roman" w:cs="Times New Roman"/>
          <w:b/>
          <w:i/>
          <w:color w:val="000000"/>
          <w:sz w:val="32"/>
          <w:szCs w:val="32"/>
          <w:lang w:eastAsia="ko-KR"/>
        </w:rPr>
        <w:t>системы</w:t>
      </w:r>
      <w:r>
        <w:rPr>
          <w:rFonts w:ascii="Times New Roman" w:eastAsia="Times New Roman" w:hAnsi="Times New Roman" w:cs="Times New Roman"/>
          <w:b/>
          <w:i/>
          <w:color w:val="000000"/>
          <w:sz w:val="32"/>
          <w:szCs w:val="32"/>
          <w:lang w:eastAsia="ko-KR"/>
        </w:rPr>
        <w:t xml:space="preserve"> </w:t>
      </w:r>
      <w:r w:rsidR="002E7091">
        <w:rPr>
          <w:rFonts w:ascii="Times New Roman" w:eastAsia="Times New Roman" w:hAnsi="Times New Roman" w:cs="Times New Roman"/>
          <w:b/>
          <w:i/>
          <w:color w:val="000000"/>
          <w:sz w:val="32"/>
          <w:szCs w:val="32"/>
          <w:lang w:eastAsia="ko-KR"/>
        </w:rPr>
        <w:t xml:space="preserve"> </w:t>
      </w:r>
      <w:r>
        <w:rPr>
          <w:rFonts w:ascii="Times New Roman" w:eastAsia="Times New Roman" w:hAnsi="Times New Roman" w:cs="Times New Roman"/>
          <w:b/>
          <w:i/>
          <w:color w:val="000000"/>
          <w:sz w:val="32"/>
          <w:szCs w:val="32"/>
          <w:lang w:eastAsia="ko-KR"/>
        </w:rPr>
        <w:t>химических</w:t>
      </w:r>
      <w:r w:rsidR="002E7091">
        <w:rPr>
          <w:rFonts w:ascii="Times New Roman" w:eastAsia="Times New Roman" w:hAnsi="Times New Roman" w:cs="Times New Roman"/>
          <w:b/>
          <w:i/>
          <w:color w:val="000000"/>
          <w:sz w:val="32"/>
          <w:szCs w:val="32"/>
          <w:lang w:eastAsia="ko-KR"/>
        </w:rPr>
        <w:t xml:space="preserve"> </w:t>
      </w:r>
      <w:r>
        <w:rPr>
          <w:rFonts w:ascii="Times New Roman" w:eastAsia="Times New Roman" w:hAnsi="Times New Roman" w:cs="Times New Roman"/>
          <w:b/>
          <w:i/>
          <w:color w:val="000000"/>
          <w:sz w:val="32"/>
          <w:szCs w:val="32"/>
          <w:lang w:eastAsia="ko-KR"/>
        </w:rPr>
        <w:t xml:space="preserve"> элементов</w:t>
      </w:r>
    </w:p>
    <w:p w:rsidR="00DC40CC" w:rsidRDefault="00DC40CC" w:rsidP="00DC40CC">
      <w:pPr>
        <w:spacing w:after="0" w:line="360" w:lineRule="auto"/>
        <w:rPr>
          <w:rFonts w:ascii="Times New Roman" w:eastAsia="Times New Roman" w:hAnsi="Times New Roman" w:cs="Times New Roman"/>
          <w:b/>
          <w:i/>
          <w:color w:val="000000"/>
          <w:sz w:val="32"/>
          <w:szCs w:val="32"/>
          <w:lang w:eastAsia="ko-KR"/>
        </w:rPr>
      </w:pPr>
      <w:r>
        <w:rPr>
          <w:rFonts w:ascii="Times New Roman" w:eastAsia="Times New Roman" w:hAnsi="Times New Roman" w:cs="Times New Roman"/>
          <w:b/>
          <w:i/>
          <w:color w:val="000000"/>
          <w:sz w:val="32"/>
          <w:szCs w:val="32"/>
          <w:lang w:eastAsia="ko-KR"/>
        </w:rPr>
        <w:t xml:space="preserve">в сверхдлинной </w:t>
      </w:r>
      <w:r w:rsidR="002E7091">
        <w:rPr>
          <w:rFonts w:ascii="Times New Roman" w:eastAsia="Times New Roman" w:hAnsi="Times New Roman" w:cs="Times New Roman"/>
          <w:b/>
          <w:i/>
          <w:color w:val="000000"/>
          <w:sz w:val="32"/>
          <w:szCs w:val="32"/>
          <w:lang w:eastAsia="ko-KR"/>
        </w:rPr>
        <w:t xml:space="preserve"> </w:t>
      </w:r>
      <w:r>
        <w:rPr>
          <w:rFonts w:ascii="Times New Roman" w:eastAsia="Times New Roman" w:hAnsi="Times New Roman" w:cs="Times New Roman"/>
          <w:b/>
          <w:i/>
          <w:color w:val="000000"/>
          <w:sz w:val="32"/>
          <w:szCs w:val="32"/>
          <w:lang w:eastAsia="ko-KR"/>
        </w:rPr>
        <w:t>форме</w:t>
      </w:r>
    </w:p>
    <w:p w:rsidR="00DC40CC" w:rsidRDefault="00DC40CC" w:rsidP="00DC40CC">
      <w:pPr>
        <w:spacing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Представленная на рис. 5 сверхдлинная форма Периодической Системы естественных элементов Вселенной продолжает традицию оформления Периодической Системы химических элементов в сверхдлинном представлении, заложенную ещё Нильсом Бором. На рис.6 представлена сверхдлинная Периодическая Система </w:t>
      </w:r>
      <w:r>
        <w:rPr>
          <w:rFonts w:ascii="Times New Roman" w:eastAsia="Times New Roman" w:hAnsi="Times New Roman" w:cs="Times New Roman"/>
          <w:color w:val="000000"/>
          <w:sz w:val="32"/>
          <w:szCs w:val="32"/>
          <w:lang w:eastAsia="ko-KR"/>
        </w:rPr>
        <w:lastRenderedPageBreak/>
        <w:t>химических элементов, представленная в начале 20-х годов ХХ века Бором (</w:t>
      </w:r>
      <w:hyperlink r:id="rId12" w:history="1">
        <w:r w:rsidRPr="00772CB3">
          <w:rPr>
            <w:rStyle w:val="a3"/>
          </w:rPr>
          <w:t>http://www.krasfun.ru/wp-content/uploads/2013/06/1235.jpg</w:t>
        </w:r>
      </w:hyperlink>
      <w:proofErr w:type="gramStart"/>
      <w:r>
        <w:rPr>
          <w:rStyle w:val="a3"/>
        </w:rPr>
        <w:t xml:space="preserve"> </w:t>
      </w:r>
      <w:r>
        <w:rPr>
          <w:rFonts w:ascii="Times New Roman" w:eastAsia="Times New Roman" w:hAnsi="Times New Roman" w:cs="Times New Roman"/>
          <w:color w:val="000000"/>
          <w:sz w:val="32"/>
          <w:szCs w:val="32"/>
          <w:lang w:eastAsia="ko-KR"/>
        </w:rPr>
        <w:t>)</w:t>
      </w:r>
      <w:proofErr w:type="gramEnd"/>
      <w:r>
        <w:rPr>
          <w:rFonts w:ascii="Times New Roman" w:eastAsia="Times New Roman" w:hAnsi="Times New Roman" w:cs="Times New Roman"/>
          <w:color w:val="000000"/>
          <w:sz w:val="32"/>
          <w:szCs w:val="32"/>
          <w:lang w:eastAsia="ko-KR"/>
        </w:rPr>
        <w:t>.</w:t>
      </w:r>
    </w:p>
    <w:p w:rsidR="00DC40CC" w:rsidRDefault="00DC40CC" w:rsidP="00DC40CC">
      <w:pPr>
        <w:spacing w:line="360" w:lineRule="auto"/>
        <w:rPr>
          <w:rFonts w:ascii="Times New Roman" w:eastAsia="Times New Roman" w:hAnsi="Times New Roman" w:cs="Times New Roman"/>
          <w:color w:val="000000"/>
          <w:sz w:val="32"/>
          <w:szCs w:val="32"/>
          <w:lang w:eastAsia="ko-KR"/>
        </w:rPr>
      </w:pPr>
    </w:p>
    <w:p w:rsidR="00DC40CC" w:rsidRDefault="00DC40CC" w:rsidP="00DC40CC">
      <w:pPr>
        <w:spacing w:line="360" w:lineRule="auto"/>
        <w:rPr>
          <w:rFonts w:ascii="Times New Roman" w:eastAsia="Times New Roman" w:hAnsi="Times New Roman" w:cs="Times New Roman"/>
          <w:color w:val="000000"/>
          <w:sz w:val="32"/>
          <w:szCs w:val="32"/>
          <w:lang w:eastAsia="ko-KR"/>
        </w:rPr>
      </w:pPr>
      <w:r>
        <w:rPr>
          <w:noProof/>
        </w:rPr>
        <w:drawing>
          <wp:inline distT="0" distB="0" distL="0" distR="0" wp14:anchorId="0DF21DB9" wp14:editId="1C6AFA2E">
            <wp:extent cx="5283400" cy="5152445"/>
            <wp:effectExtent l="0" t="0" r="0" b="0"/>
            <wp:docPr id="7" name="Рисунок 7" descr="C:\Users\Administrator\Download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2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1632" cy="5160473"/>
                    </a:xfrm>
                    <a:prstGeom prst="rect">
                      <a:avLst/>
                    </a:prstGeom>
                    <a:noFill/>
                    <a:ln>
                      <a:noFill/>
                    </a:ln>
                  </pic:spPr>
                </pic:pic>
              </a:graphicData>
            </a:graphic>
          </wp:inline>
        </w:drawing>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Рис.6   Сверхдлинная Периодическая Система </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химических элементов  Бора.</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roofErr w:type="gramStart"/>
      <w:r>
        <w:rPr>
          <w:rFonts w:ascii="Times New Roman" w:eastAsia="Times New Roman" w:hAnsi="Times New Roman" w:cs="Times New Roman"/>
          <w:color w:val="000000"/>
          <w:sz w:val="32"/>
          <w:szCs w:val="32"/>
          <w:lang w:eastAsia="ko-KR"/>
        </w:rPr>
        <w:t>Видна</w:t>
      </w:r>
      <w:proofErr w:type="gramEnd"/>
      <w:r>
        <w:rPr>
          <w:rFonts w:ascii="Times New Roman" w:eastAsia="Times New Roman" w:hAnsi="Times New Roman" w:cs="Times New Roman"/>
          <w:color w:val="000000"/>
          <w:sz w:val="32"/>
          <w:szCs w:val="32"/>
          <w:lang w:eastAsia="ko-KR"/>
        </w:rPr>
        <w:t xml:space="preserve"> отчётливая </w:t>
      </w:r>
      <w:proofErr w:type="spellStart"/>
      <w:r>
        <w:rPr>
          <w:rFonts w:ascii="Times New Roman" w:eastAsia="Times New Roman" w:hAnsi="Times New Roman" w:cs="Times New Roman"/>
          <w:color w:val="000000"/>
          <w:sz w:val="32"/>
          <w:szCs w:val="32"/>
          <w:lang w:eastAsia="ko-KR"/>
        </w:rPr>
        <w:t>Диадно</w:t>
      </w:r>
      <w:proofErr w:type="spellEnd"/>
      <w:r>
        <w:rPr>
          <w:rFonts w:ascii="Times New Roman" w:eastAsia="Times New Roman" w:hAnsi="Times New Roman" w:cs="Times New Roman"/>
          <w:color w:val="000000"/>
          <w:sz w:val="32"/>
          <w:szCs w:val="32"/>
          <w:lang w:eastAsia="ko-KR"/>
        </w:rPr>
        <w:t xml:space="preserve">-Периодичность распределения химических элементов в 2-й, 3-й и 4-й </w:t>
      </w:r>
      <w:r w:rsidR="007A1213">
        <w:rPr>
          <w:rFonts w:ascii="Times New Roman" w:eastAsia="Times New Roman" w:hAnsi="Times New Roman" w:cs="Times New Roman"/>
          <w:color w:val="000000"/>
          <w:sz w:val="32"/>
          <w:szCs w:val="32"/>
          <w:lang w:eastAsia="ko-KR"/>
        </w:rPr>
        <w:t>диадах-</w:t>
      </w:r>
      <w:r>
        <w:rPr>
          <w:rFonts w:ascii="Times New Roman" w:eastAsia="Times New Roman" w:hAnsi="Times New Roman" w:cs="Times New Roman"/>
          <w:color w:val="000000"/>
          <w:sz w:val="32"/>
          <w:szCs w:val="32"/>
          <w:lang w:eastAsia="ko-KR"/>
        </w:rPr>
        <w:t xml:space="preserve">периодах. Но номера </w:t>
      </w:r>
      <w:r>
        <w:rPr>
          <w:rFonts w:ascii="Times New Roman" w:eastAsia="Times New Roman" w:hAnsi="Times New Roman" w:cs="Times New Roman"/>
          <w:color w:val="000000"/>
          <w:sz w:val="32"/>
          <w:szCs w:val="32"/>
          <w:lang w:eastAsia="ko-KR"/>
        </w:rPr>
        <w:lastRenderedPageBreak/>
        <w:t xml:space="preserve">периодов не обозначены. По-видимому, Бор решил не перегружать Систему излишней, вполне очевидной </w:t>
      </w:r>
      <w:r w:rsidR="007A1213">
        <w:rPr>
          <w:rFonts w:ascii="Times New Roman" w:eastAsia="Times New Roman" w:hAnsi="Times New Roman" w:cs="Times New Roman"/>
          <w:color w:val="000000"/>
          <w:sz w:val="32"/>
          <w:szCs w:val="32"/>
          <w:lang w:eastAsia="ko-KR"/>
        </w:rPr>
        <w:t>из</w:t>
      </w:r>
      <w:r>
        <w:rPr>
          <w:rFonts w:ascii="Times New Roman" w:eastAsia="Times New Roman" w:hAnsi="Times New Roman" w:cs="Times New Roman"/>
          <w:color w:val="000000"/>
          <w:sz w:val="32"/>
          <w:szCs w:val="32"/>
          <w:lang w:eastAsia="ko-KR"/>
        </w:rPr>
        <w:t xml:space="preserve"> рисунк</w:t>
      </w:r>
      <w:r w:rsidR="007A1213">
        <w:rPr>
          <w:rFonts w:ascii="Times New Roman" w:eastAsia="Times New Roman" w:hAnsi="Times New Roman" w:cs="Times New Roman"/>
          <w:color w:val="000000"/>
          <w:sz w:val="32"/>
          <w:szCs w:val="32"/>
          <w:lang w:eastAsia="ko-KR"/>
        </w:rPr>
        <w:t>а</w:t>
      </w:r>
      <w:r>
        <w:rPr>
          <w:rFonts w:ascii="Times New Roman" w:eastAsia="Times New Roman" w:hAnsi="Times New Roman" w:cs="Times New Roman"/>
          <w:color w:val="000000"/>
          <w:sz w:val="32"/>
          <w:szCs w:val="32"/>
          <w:lang w:eastAsia="ko-KR"/>
        </w:rPr>
        <w:t xml:space="preserve"> информацией. Перв</w:t>
      </w:r>
      <w:r w:rsidR="007A1213">
        <w:rPr>
          <w:rFonts w:ascii="Times New Roman" w:eastAsia="Times New Roman" w:hAnsi="Times New Roman" w:cs="Times New Roman"/>
          <w:color w:val="000000"/>
          <w:sz w:val="32"/>
          <w:szCs w:val="32"/>
          <w:lang w:eastAsia="ko-KR"/>
        </w:rPr>
        <w:t>ая диада</w:t>
      </w:r>
      <w:r>
        <w:rPr>
          <w:rFonts w:ascii="Times New Roman" w:eastAsia="Times New Roman" w:hAnsi="Times New Roman" w:cs="Times New Roman"/>
          <w:color w:val="000000"/>
          <w:sz w:val="32"/>
          <w:szCs w:val="32"/>
          <w:lang w:eastAsia="ko-KR"/>
        </w:rPr>
        <w:t xml:space="preserve"> представлен</w:t>
      </w:r>
      <w:r w:rsidR="007A1213">
        <w:rPr>
          <w:rFonts w:ascii="Times New Roman" w:eastAsia="Times New Roman" w:hAnsi="Times New Roman" w:cs="Times New Roman"/>
          <w:color w:val="000000"/>
          <w:sz w:val="32"/>
          <w:szCs w:val="32"/>
          <w:lang w:eastAsia="ko-KR"/>
        </w:rPr>
        <w:t>а</w:t>
      </w:r>
      <w:r>
        <w:rPr>
          <w:rFonts w:ascii="Times New Roman" w:eastAsia="Times New Roman" w:hAnsi="Times New Roman" w:cs="Times New Roman"/>
          <w:color w:val="000000"/>
          <w:sz w:val="32"/>
          <w:szCs w:val="32"/>
          <w:lang w:eastAsia="ko-KR"/>
        </w:rPr>
        <w:t xml:space="preserve"> только монадой из Водорода и Гелия. </w:t>
      </w:r>
      <w:proofErr w:type="spellStart"/>
      <w:r>
        <w:rPr>
          <w:rFonts w:ascii="Times New Roman" w:eastAsia="Times New Roman" w:hAnsi="Times New Roman" w:cs="Times New Roman"/>
          <w:color w:val="000000"/>
          <w:sz w:val="32"/>
          <w:szCs w:val="32"/>
          <w:lang w:eastAsia="ko-KR"/>
        </w:rPr>
        <w:t>Доводородных</w:t>
      </w:r>
      <w:proofErr w:type="spellEnd"/>
      <w:r>
        <w:rPr>
          <w:rFonts w:ascii="Times New Roman" w:eastAsia="Times New Roman" w:hAnsi="Times New Roman" w:cs="Times New Roman"/>
          <w:color w:val="000000"/>
          <w:sz w:val="32"/>
          <w:szCs w:val="32"/>
          <w:lang w:eastAsia="ko-KR"/>
        </w:rPr>
        <w:t xml:space="preserve"> элементов по Бору в принципе не могло быть, поскольку химические элементы жёстко  связывались с числом протонов в ядре элемента. Водород имеет минимальное количество </w:t>
      </w:r>
      <w:r w:rsidR="007A1213">
        <w:rPr>
          <w:rFonts w:ascii="Times New Roman" w:eastAsia="Times New Roman" w:hAnsi="Times New Roman" w:cs="Times New Roman"/>
          <w:color w:val="000000"/>
          <w:sz w:val="32"/>
          <w:szCs w:val="32"/>
          <w:lang w:eastAsia="ko-KR"/>
        </w:rPr>
        <w:t xml:space="preserve">(единичное, 1) </w:t>
      </w:r>
      <w:r>
        <w:rPr>
          <w:rFonts w:ascii="Times New Roman" w:eastAsia="Times New Roman" w:hAnsi="Times New Roman" w:cs="Times New Roman"/>
          <w:color w:val="000000"/>
          <w:sz w:val="32"/>
          <w:szCs w:val="32"/>
          <w:lang w:eastAsia="ko-KR"/>
        </w:rPr>
        <w:t>протонов в ядре атома Водорода.</w:t>
      </w:r>
    </w:p>
    <w:p w:rsidR="00DC40CC" w:rsidRDefault="007A1213"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На рис.7 представлена сверхдлинная </w:t>
      </w:r>
      <w:proofErr w:type="spellStart"/>
      <w:r>
        <w:rPr>
          <w:rFonts w:ascii="Times New Roman" w:eastAsia="Times New Roman" w:hAnsi="Times New Roman" w:cs="Times New Roman"/>
          <w:color w:val="000000"/>
          <w:sz w:val="32"/>
          <w:szCs w:val="32"/>
          <w:lang w:eastAsia="ko-KR"/>
        </w:rPr>
        <w:t>Диадно</w:t>
      </w:r>
      <w:proofErr w:type="spellEnd"/>
      <w:r>
        <w:rPr>
          <w:rFonts w:ascii="Times New Roman" w:eastAsia="Times New Roman" w:hAnsi="Times New Roman" w:cs="Times New Roman"/>
          <w:color w:val="000000"/>
          <w:sz w:val="32"/>
          <w:szCs w:val="32"/>
          <w:lang w:eastAsia="ko-KR"/>
        </w:rPr>
        <w:t xml:space="preserve">-Периодическая  Система химических элементов, разработанная </w:t>
      </w:r>
      <w:proofErr w:type="spellStart"/>
      <w:r>
        <w:rPr>
          <w:rFonts w:ascii="Times New Roman" w:eastAsia="Times New Roman" w:hAnsi="Times New Roman" w:cs="Times New Roman"/>
          <w:color w:val="000000"/>
          <w:sz w:val="32"/>
          <w:szCs w:val="32"/>
          <w:lang w:eastAsia="ko-KR"/>
        </w:rPr>
        <w:t>Жанетом</w:t>
      </w:r>
      <w:proofErr w:type="spellEnd"/>
      <w:r>
        <w:rPr>
          <w:rFonts w:ascii="Times New Roman" w:eastAsia="Times New Roman" w:hAnsi="Times New Roman" w:cs="Times New Roman"/>
          <w:color w:val="000000"/>
          <w:sz w:val="32"/>
          <w:szCs w:val="32"/>
          <w:lang w:eastAsia="ko-KR"/>
        </w:rPr>
        <w:t xml:space="preserve"> в конце 20-х годов ХХ века.</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Arial" w:hAnsi="Arial" w:cs="Arial"/>
          <w:noProof/>
          <w:color w:val="007CA8"/>
          <w:sz w:val="20"/>
          <w:szCs w:val="20"/>
          <w:bdr w:val="none" w:sz="0" w:space="0" w:color="auto" w:frame="1"/>
          <w:shd w:val="clear" w:color="auto" w:fill="FFFFFF"/>
        </w:rPr>
        <w:drawing>
          <wp:inline distT="0" distB="0" distL="0" distR="0" wp14:anchorId="4F0C847C" wp14:editId="2E4377B8">
            <wp:extent cx="5762352" cy="2528514"/>
            <wp:effectExtent l="0" t="0" r="0" b="5715"/>
            <wp:docPr id="8" name="Рисунок 8" descr="Парадигмы систематизации химических элементов">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адигмы систематизации химических элементов">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886" cy="2532697"/>
                    </a:xfrm>
                    <a:prstGeom prst="rect">
                      <a:avLst/>
                    </a:prstGeom>
                    <a:noFill/>
                    <a:ln>
                      <a:noFill/>
                    </a:ln>
                  </pic:spPr>
                </pic:pic>
              </a:graphicData>
            </a:graphic>
          </wp:inline>
        </w:drawing>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w:t>
      </w:r>
    </w:p>
    <w:p w:rsidR="00DC40CC" w:rsidRDefault="007A1213"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w:t>
      </w:r>
      <w:r w:rsidR="00DC40CC">
        <w:rPr>
          <w:rFonts w:ascii="Times New Roman" w:eastAsia="Times New Roman" w:hAnsi="Times New Roman" w:cs="Times New Roman"/>
          <w:color w:val="000000"/>
          <w:sz w:val="32"/>
          <w:szCs w:val="32"/>
          <w:lang w:eastAsia="ko-KR"/>
        </w:rPr>
        <w:t xml:space="preserve">Рис.7    Сверхдлинная </w:t>
      </w:r>
      <w:proofErr w:type="spellStart"/>
      <w:r w:rsidR="00DC40CC">
        <w:rPr>
          <w:rFonts w:ascii="Times New Roman" w:eastAsia="Times New Roman" w:hAnsi="Times New Roman" w:cs="Times New Roman"/>
          <w:color w:val="000000"/>
          <w:sz w:val="32"/>
          <w:szCs w:val="32"/>
          <w:lang w:eastAsia="ko-KR"/>
        </w:rPr>
        <w:t>Диадно</w:t>
      </w:r>
      <w:proofErr w:type="spellEnd"/>
      <w:r w:rsidR="00DC40CC">
        <w:rPr>
          <w:rFonts w:ascii="Times New Roman" w:eastAsia="Times New Roman" w:hAnsi="Times New Roman" w:cs="Times New Roman"/>
          <w:color w:val="000000"/>
          <w:sz w:val="32"/>
          <w:szCs w:val="32"/>
          <w:lang w:eastAsia="ko-KR"/>
        </w:rPr>
        <w:t xml:space="preserve">-Периодическая Система </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w:t>
      </w:r>
      <w:r w:rsidR="007A1213">
        <w:rPr>
          <w:rFonts w:ascii="Times New Roman" w:eastAsia="Times New Roman" w:hAnsi="Times New Roman" w:cs="Times New Roman"/>
          <w:color w:val="000000"/>
          <w:sz w:val="32"/>
          <w:szCs w:val="32"/>
          <w:lang w:eastAsia="ko-KR"/>
        </w:rPr>
        <w:t xml:space="preserve">           </w:t>
      </w:r>
      <w:r>
        <w:rPr>
          <w:rFonts w:ascii="Times New Roman" w:eastAsia="Times New Roman" w:hAnsi="Times New Roman" w:cs="Times New Roman"/>
          <w:color w:val="000000"/>
          <w:sz w:val="32"/>
          <w:szCs w:val="32"/>
          <w:lang w:eastAsia="ko-KR"/>
        </w:rPr>
        <w:t xml:space="preserve"> химических элементов </w:t>
      </w:r>
      <w:proofErr w:type="spellStart"/>
      <w:r>
        <w:rPr>
          <w:rFonts w:ascii="Times New Roman" w:eastAsia="Times New Roman" w:hAnsi="Times New Roman" w:cs="Times New Roman"/>
          <w:color w:val="000000"/>
          <w:sz w:val="32"/>
          <w:szCs w:val="32"/>
          <w:lang w:eastAsia="ko-KR"/>
        </w:rPr>
        <w:t>Жанета</w:t>
      </w:r>
      <w:proofErr w:type="spellEnd"/>
    </w:p>
    <w:p w:rsidR="007C30E3" w:rsidRDefault="007C30E3"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Здесь уже наблюдаются </w:t>
      </w:r>
      <w:proofErr w:type="spellStart"/>
      <w:r>
        <w:rPr>
          <w:rFonts w:ascii="Times New Roman" w:eastAsia="Times New Roman" w:hAnsi="Times New Roman" w:cs="Times New Roman"/>
          <w:color w:val="000000"/>
          <w:sz w:val="32"/>
          <w:szCs w:val="32"/>
          <w:lang w:eastAsia="ko-KR"/>
        </w:rPr>
        <w:t>полнодиадные</w:t>
      </w:r>
      <w:proofErr w:type="spellEnd"/>
      <w:r>
        <w:rPr>
          <w:rFonts w:ascii="Times New Roman" w:eastAsia="Times New Roman" w:hAnsi="Times New Roman" w:cs="Times New Roman"/>
          <w:color w:val="000000"/>
          <w:sz w:val="32"/>
          <w:szCs w:val="32"/>
          <w:lang w:eastAsia="ko-KR"/>
        </w:rPr>
        <w:t xml:space="preserve"> 4 периода, в которые распределены все химические элементы. Периоды не нумерованы, </w:t>
      </w:r>
      <w:r>
        <w:rPr>
          <w:rFonts w:ascii="Times New Roman" w:eastAsia="Times New Roman" w:hAnsi="Times New Roman" w:cs="Times New Roman"/>
          <w:color w:val="000000"/>
          <w:sz w:val="32"/>
          <w:szCs w:val="32"/>
          <w:lang w:eastAsia="ko-KR"/>
        </w:rPr>
        <w:lastRenderedPageBreak/>
        <w:t xml:space="preserve">поскольку очевидно. Однако, помещение Гелия и </w:t>
      </w:r>
      <w:proofErr w:type="gramStart"/>
      <w:r>
        <w:rPr>
          <w:rFonts w:ascii="Times New Roman" w:eastAsia="Times New Roman" w:hAnsi="Times New Roman" w:cs="Times New Roman"/>
          <w:color w:val="000000"/>
          <w:sz w:val="32"/>
          <w:szCs w:val="32"/>
          <w:lang w:eastAsia="ko-KR"/>
        </w:rPr>
        <w:t>щелочно-земельных</w:t>
      </w:r>
      <w:proofErr w:type="gramEnd"/>
      <w:r>
        <w:rPr>
          <w:rFonts w:ascii="Times New Roman" w:eastAsia="Times New Roman" w:hAnsi="Times New Roman" w:cs="Times New Roman"/>
          <w:color w:val="000000"/>
          <w:sz w:val="32"/>
          <w:szCs w:val="32"/>
          <w:lang w:eastAsia="ko-KR"/>
        </w:rPr>
        <w:t xml:space="preserve"> металлов в одном столбце (группе) представляется необоснованной с точки зрения подобия физико-химических свойств элементов-аналогов</w:t>
      </w:r>
      <w:r w:rsidR="007A1213">
        <w:rPr>
          <w:rFonts w:ascii="Times New Roman" w:eastAsia="Times New Roman" w:hAnsi="Times New Roman" w:cs="Times New Roman"/>
          <w:color w:val="000000"/>
          <w:sz w:val="32"/>
          <w:szCs w:val="32"/>
          <w:lang w:eastAsia="ko-KR"/>
        </w:rPr>
        <w:t xml:space="preserve"> </w:t>
      </w:r>
      <w:r>
        <w:rPr>
          <w:rFonts w:ascii="Times New Roman" w:eastAsia="Times New Roman" w:hAnsi="Times New Roman" w:cs="Times New Roman"/>
          <w:color w:val="000000"/>
          <w:sz w:val="32"/>
          <w:szCs w:val="32"/>
          <w:lang w:eastAsia="ko-KR"/>
        </w:rPr>
        <w:t xml:space="preserve"> по</w:t>
      </w:r>
      <w:r w:rsidR="007A1213">
        <w:rPr>
          <w:rFonts w:ascii="Times New Roman" w:eastAsia="Times New Roman" w:hAnsi="Times New Roman" w:cs="Times New Roman"/>
          <w:color w:val="000000"/>
          <w:sz w:val="32"/>
          <w:szCs w:val="32"/>
          <w:lang w:eastAsia="ko-KR"/>
        </w:rPr>
        <w:t xml:space="preserve"> </w:t>
      </w:r>
      <w:r>
        <w:rPr>
          <w:rFonts w:ascii="Times New Roman" w:eastAsia="Times New Roman" w:hAnsi="Times New Roman" w:cs="Times New Roman"/>
          <w:color w:val="000000"/>
          <w:sz w:val="32"/>
          <w:szCs w:val="32"/>
          <w:lang w:eastAsia="ko-KR"/>
        </w:rPr>
        <w:t xml:space="preserve"> столбцам-группам.</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Недостатком обеих </w:t>
      </w:r>
      <w:proofErr w:type="spellStart"/>
      <w:r>
        <w:rPr>
          <w:rFonts w:ascii="Times New Roman" w:eastAsia="Times New Roman" w:hAnsi="Times New Roman" w:cs="Times New Roman"/>
          <w:color w:val="000000"/>
          <w:sz w:val="32"/>
          <w:szCs w:val="32"/>
          <w:lang w:eastAsia="ko-KR"/>
        </w:rPr>
        <w:t>сверхдлиннопериодных</w:t>
      </w:r>
      <w:proofErr w:type="spellEnd"/>
      <w:r>
        <w:rPr>
          <w:rFonts w:ascii="Times New Roman" w:eastAsia="Times New Roman" w:hAnsi="Times New Roman" w:cs="Times New Roman"/>
          <w:color w:val="000000"/>
          <w:sz w:val="32"/>
          <w:szCs w:val="32"/>
          <w:lang w:eastAsia="ko-KR"/>
        </w:rPr>
        <w:t xml:space="preserve"> Систем  является отсутствие общего математического выражения, охватывающего все химические элементы. Принцип непрерывности последовательности химических элементов выполняется, но только внутренне, как и у Менделеева. Края Таблицы Менделеева, Системы Бора и Системы </w:t>
      </w:r>
      <w:proofErr w:type="spellStart"/>
      <w:r>
        <w:rPr>
          <w:rFonts w:ascii="Times New Roman" w:eastAsia="Times New Roman" w:hAnsi="Times New Roman" w:cs="Times New Roman"/>
          <w:color w:val="000000"/>
          <w:sz w:val="32"/>
          <w:szCs w:val="32"/>
          <w:lang w:eastAsia="ko-KR"/>
        </w:rPr>
        <w:t>Жанета</w:t>
      </w:r>
      <w:proofErr w:type="spellEnd"/>
      <w:r>
        <w:rPr>
          <w:rFonts w:ascii="Times New Roman" w:eastAsia="Times New Roman" w:hAnsi="Times New Roman" w:cs="Times New Roman"/>
          <w:color w:val="000000"/>
          <w:sz w:val="32"/>
          <w:szCs w:val="32"/>
          <w:lang w:eastAsia="ko-KR"/>
        </w:rPr>
        <w:t xml:space="preserve"> являются разрывами непрерывности. Можно достичь полной  непрерывности, если </w:t>
      </w:r>
      <w:r w:rsidR="007C30E3">
        <w:rPr>
          <w:rFonts w:ascii="Times New Roman" w:eastAsia="Times New Roman" w:hAnsi="Times New Roman" w:cs="Times New Roman"/>
          <w:color w:val="000000"/>
          <w:sz w:val="32"/>
          <w:szCs w:val="32"/>
          <w:lang w:eastAsia="ko-KR"/>
        </w:rPr>
        <w:t xml:space="preserve">соединить </w:t>
      </w:r>
      <w:r>
        <w:rPr>
          <w:rFonts w:ascii="Times New Roman" w:eastAsia="Times New Roman" w:hAnsi="Times New Roman" w:cs="Times New Roman"/>
          <w:color w:val="000000"/>
          <w:sz w:val="32"/>
          <w:szCs w:val="32"/>
          <w:lang w:eastAsia="ko-KR"/>
        </w:rPr>
        <w:t>начала и концы монад. Но для их соединения необходимо разумное обоснование.</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r>
        <w:rPr>
          <w:rFonts w:ascii="Times New Roman" w:eastAsia="Times New Roman" w:hAnsi="Times New Roman" w:cs="Times New Roman"/>
          <w:color w:val="000000"/>
          <w:sz w:val="32"/>
          <w:szCs w:val="32"/>
          <w:lang w:eastAsia="ko-KR"/>
        </w:rPr>
        <w:t xml:space="preserve"> </w:t>
      </w:r>
    </w:p>
    <w:p w:rsidR="00DC40CC" w:rsidRDefault="00DC40CC" w:rsidP="00DC40CC">
      <w:pPr>
        <w:spacing w:after="0" w:line="360" w:lineRule="auto"/>
        <w:jc w:val="both"/>
        <w:rPr>
          <w:rFonts w:ascii="Times New Roman" w:eastAsia="Times New Roman" w:hAnsi="Times New Roman" w:cs="Times New Roman"/>
          <w:color w:val="000000"/>
          <w:sz w:val="32"/>
          <w:szCs w:val="32"/>
          <w:lang w:eastAsia="ko-KR"/>
        </w:rPr>
      </w:pPr>
    </w:p>
    <w:p w:rsidR="00DC40CC" w:rsidRDefault="00DC40CC" w:rsidP="00DC40CC">
      <w:pPr>
        <w:spacing w:after="0" w:line="360" w:lineRule="auto"/>
        <w:rPr>
          <w:rFonts w:ascii="Times New Roman" w:eastAsia="Times New Roman" w:hAnsi="Times New Roman" w:cs="Times New Roman"/>
          <w:color w:val="000000"/>
          <w:sz w:val="28"/>
          <w:szCs w:val="28"/>
          <w:lang w:eastAsia="ko-KR"/>
        </w:rPr>
      </w:pPr>
      <w:r>
        <w:rPr>
          <w:rFonts w:ascii="Times New Roman" w:eastAsia="Times New Roman" w:hAnsi="Times New Roman" w:cs="Times New Roman"/>
          <w:b/>
          <w:i/>
          <w:color w:val="000000"/>
          <w:sz w:val="32"/>
          <w:szCs w:val="32"/>
          <w:lang w:eastAsia="ko-KR"/>
        </w:rPr>
        <w:t>Круг естественных элементов Вселенной</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В оригинальной Таблице Менделеева инертные газы располагались в нулевой группе по соседству с первой группой Водорода и щелочных металлов. При жизни Д.И. Менделеева не было известно строение атомов. Тем не менее, он прозорливо поставил группу самых восстановительно-активных элементов рядом с группой самых пассивных элементов. Это сокращало число пустых клеток в таблице, и отражало </w:t>
      </w:r>
      <w:proofErr w:type="spellStart"/>
      <w:r>
        <w:rPr>
          <w:rFonts w:ascii="Times New Roman" w:eastAsia="Times New Roman" w:hAnsi="Times New Roman" w:cs="Times New Roman"/>
          <w:color w:val="000000"/>
          <w:sz w:val="28"/>
          <w:szCs w:val="28"/>
          <w:lang w:eastAsia="ko-KR"/>
        </w:rPr>
        <w:t>Гегелево</w:t>
      </w:r>
      <w:proofErr w:type="spellEnd"/>
      <w:r>
        <w:rPr>
          <w:rFonts w:ascii="Times New Roman" w:eastAsia="Times New Roman" w:hAnsi="Times New Roman" w:cs="Times New Roman"/>
          <w:color w:val="000000"/>
          <w:sz w:val="28"/>
          <w:szCs w:val="28"/>
          <w:lang w:eastAsia="ko-KR"/>
        </w:rPr>
        <w:t xml:space="preserve">-диалектическое единство и борьбу противоположностей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пассивности и активности, соотношение которых периодически-закономерно меняется в элементах, достигая максимального равновесия в элементах IY группы. Но в Y, YI и YII группах происходит усиление другой активности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lastRenderedPageBreak/>
        <w:t xml:space="preserve">окислительной. Поэтому существующее ныне расположение </w:t>
      </w:r>
      <w:proofErr w:type="gramStart"/>
      <w:r>
        <w:rPr>
          <w:rFonts w:ascii="Times New Roman" w:eastAsia="Times New Roman" w:hAnsi="Times New Roman" w:cs="Times New Roman"/>
          <w:color w:val="000000"/>
          <w:sz w:val="28"/>
          <w:szCs w:val="28"/>
          <w:lang w:eastAsia="ko-KR"/>
        </w:rPr>
        <w:t>инертного</w:t>
      </w:r>
      <w:proofErr w:type="gramEnd"/>
      <w:r>
        <w:rPr>
          <w:rFonts w:ascii="Times New Roman" w:eastAsia="Times New Roman" w:hAnsi="Times New Roman" w:cs="Times New Roman"/>
          <w:color w:val="000000"/>
          <w:sz w:val="28"/>
          <w:szCs w:val="28"/>
          <w:lang w:eastAsia="ko-KR"/>
        </w:rPr>
        <w:t xml:space="preserve"> (</w:t>
      </w:r>
      <w:proofErr w:type="spellStart"/>
      <w:r>
        <w:rPr>
          <w:rFonts w:ascii="Times New Roman" w:eastAsia="Times New Roman" w:hAnsi="Times New Roman" w:cs="Times New Roman"/>
          <w:color w:val="000000"/>
          <w:sz w:val="28"/>
          <w:szCs w:val="28"/>
          <w:lang w:eastAsia="ko-KR"/>
        </w:rPr>
        <w:t>He</w:t>
      </w:r>
      <w:proofErr w:type="spellEnd"/>
      <w:r>
        <w:rPr>
          <w:rFonts w:ascii="Times New Roman" w:eastAsia="Times New Roman" w:hAnsi="Times New Roman" w:cs="Times New Roman"/>
          <w:color w:val="000000"/>
          <w:sz w:val="28"/>
          <w:szCs w:val="28"/>
          <w:lang w:eastAsia="ko-KR"/>
        </w:rPr>
        <w:t xml:space="preserve">) и благородных газов в YIII-ой группе рядом с YII-ой группой также имеет вышеупомянутое </w:t>
      </w:r>
      <w:proofErr w:type="spellStart"/>
      <w:r>
        <w:rPr>
          <w:rFonts w:ascii="Times New Roman" w:eastAsia="Times New Roman" w:hAnsi="Times New Roman" w:cs="Times New Roman"/>
          <w:color w:val="000000"/>
          <w:sz w:val="28"/>
          <w:szCs w:val="28"/>
          <w:lang w:eastAsia="ko-KR"/>
        </w:rPr>
        <w:t>Гегелево</w:t>
      </w:r>
      <w:proofErr w:type="spellEnd"/>
      <w:r>
        <w:rPr>
          <w:rFonts w:ascii="Times New Roman" w:eastAsia="Times New Roman" w:hAnsi="Times New Roman" w:cs="Times New Roman"/>
          <w:color w:val="000000"/>
          <w:sz w:val="28"/>
          <w:szCs w:val="28"/>
          <w:lang w:eastAsia="ko-KR"/>
        </w:rPr>
        <w:t xml:space="preserve">-диалектическое обоснование.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Как удовлетворить обеим, таблично противоречащим, но философски обоснованным, требованиям местоположения групп?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0-я и YII-я группы у Менделеева находились на противоположных концах. Чтобы 0-ая Менделеевская и YIII-</w:t>
      </w:r>
      <w:proofErr w:type="spellStart"/>
      <w:r>
        <w:rPr>
          <w:rFonts w:ascii="Times New Roman" w:eastAsia="Times New Roman" w:hAnsi="Times New Roman" w:cs="Times New Roman"/>
          <w:color w:val="000000"/>
          <w:sz w:val="28"/>
          <w:szCs w:val="28"/>
          <w:lang w:eastAsia="ko-KR"/>
        </w:rPr>
        <w:t>ая</w:t>
      </w:r>
      <w:proofErr w:type="spellEnd"/>
      <w:r>
        <w:rPr>
          <w:rFonts w:ascii="Times New Roman" w:eastAsia="Times New Roman" w:hAnsi="Times New Roman" w:cs="Times New Roman"/>
          <w:color w:val="000000"/>
          <w:sz w:val="28"/>
          <w:szCs w:val="28"/>
          <w:lang w:eastAsia="ko-KR"/>
        </w:rPr>
        <w:t xml:space="preserve"> пост-Менделеевская одна и та же группа одновременно соседствовала и с I-ой, и с YII-ой группами пост-Менделевской короткой Периодической Таблицы химических элементов, необходимо соединить концы I-й и YII-й групп  через  0 = YIII.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Соединять концы прямой линии можно ломаной линией, например в форме прямоугольника. Но можно и гладкой кривой, в идеале </w:t>
      </w:r>
      <w:r>
        <w:rPr>
          <w:rFonts w:ascii="Times New Roman" w:eastAsia="SimSun" w:hAnsi="Times New Roman" w:cs="Times New Roman"/>
          <w:color w:val="000000"/>
          <w:sz w:val="28"/>
          <w:szCs w:val="28"/>
          <w:lang w:eastAsia="ko-KR"/>
        </w:rPr>
        <w:t>–</w:t>
      </w:r>
      <w:r>
        <w:rPr>
          <w:rFonts w:ascii="Times New Roman" w:eastAsia="Times New Roman" w:hAnsi="Times New Roman" w:cs="Times New Roman"/>
          <w:color w:val="000000"/>
          <w:sz w:val="28"/>
          <w:szCs w:val="28"/>
          <w:lang w:eastAsia="ko-KR"/>
        </w:rPr>
        <w:t xml:space="preserve"> окружностью. </w:t>
      </w:r>
      <w:proofErr w:type="spellStart"/>
      <w:r>
        <w:rPr>
          <w:rFonts w:ascii="Times New Roman" w:eastAsia="Times New Roman" w:hAnsi="Times New Roman" w:cs="Times New Roman"/>
          <w:color w:val="000000"/>
          <w:sz w:val="28"/>
          <w:szCs w:val="28"/>
          <w:lang w:eastAsia="ko-KR"/>
        </w:rPr>
        <w:t>Закольцовывание</w:t>
      </w:r>
      <w:proofErr w:type="spellEnd"/>
      <w:r>
        <w:rPr>
          <w:rFonts w:ascii="Times New Roman" w:eastAsia="Times New Roman" w:hAnsi="Times New Roman" w:cs="Times New Roman"/>
          <w:color w:val="000000"/>
          <w:sz w:val="28"/>
          <w:szCs w:val="28"/>
          <w:lang w:eastAsia="ko-KR"/>
        </w:rPr>
        <w:t xml:space="preserve"> диад представляется предпочтительнее других способов замыкания их концов. Первая диада состоит из двух элементов. При </w:t>
      </w:r>
      <w:proofErr w:type="spellStart"/>
      <w:r>
        <w:rPr>
          <w:rFonts w:ascii="Times New Roman" w:eastAsia="Times New Roman" w:hAnsi="Times New Roman" w:cs="Times New Roman"/>
          <w:color w:val="000000"/>
          <w:sz w:val="28"/>
          <w:szCs w:val="28"/>
          <w:lang w:eastAsia="ko-KR"/>
        </w:rPr>
        <w:t>закольцовывании</w:t>
      </w:r>
      <w:proofErr w:type="spellEnd"/>
      <w:r>
        <w:rPr>
          <w:rFonts w:ascii="Times New Roman" w:eastAsia="Times New Roman" w:hAnsi="Times New Roman" w:cs="Times New Roman"/>
          <w:color w:val="000000"/>
          <w:sz w:val="28"/>
          <w:szCs w:val="28"/>
          <w:lang w:eastAsia="ko-KR"/>
        </w:rPr>
        <w:t xml:space="preserve"> диады каждая монада будет изображаться собственным кругом, но в концентрическом взаиморасположении. Вторая диада из 4-х элементов изобразится двумя концентрическими кольцевыми полосами, в каждой из которых содержится по 2 элемента. Третья  диада изобразится двумя кольцевыми полосами с 8-ю элементами каждая. 4-я и 5-я диады изобразятся парными кольцевыми полосами с 18-ю и 32-я элементами соответственно. Кольцевые полосы и круги всех диад концентричны. На   Рис. 8  представлен Круг естественных элементов Вселенной. </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Verdana" w:hAnsi="Verdana"/>
          <w:color w:val="000000"/>
        </w:rPr>
      </w:pPr>
      <w:r>
        <w:rPr>
          <w:rFonts w:ascii="Verdana" w:hAnsi="Verdana"/>
          <w:color w:val="000000"/>
        </w:rPr>
        <w:br/>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b/>
          <w:i/>
          <w:noProof/>
          <w:color w:val="000000"/>
          <w:sz w:val="32"/>
          <w:szCs w:val="32"/>
        </w:rPr>
        <w:lastRenderedPageBreak/>
        <w:drawing>
          <wp:inline distT="0" distB="0" distL="0" distR="0" wp14:anchorId="6D548C2F" wp14:editId="5F92C5B5">
            <wp:extent cx="5655999" cy="5780598"/>
            <wp:effectExtent l="0" t="0" r="1905" b="0"/>
            <wp:docPr id="1" name="Рисунок 1" descr="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p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173" cy="5780776"/>
                    </a:xfrm>
                    <a:prstGeom prst="rect">
                      <a:avLst/>
                    </a:prstGeom>
                    <a:noFill/>
                    <a:ln>
                      <a:noFill/>
                    </a:ln>
                  </pic:spPr>
                </pic:pic>
              </a:graphicData>
            </a:graphic>
          </wp:inline>
        </w:drawing>
      </w:r>
    </w:p>
    <w:p w:rsidR="00DC40CC" w:rsidRDefault="00DC40CC" w:rsidP="00DC40CC">
      <w:pPr>
        <w:spacing w:after="0" w:line="360" w:lineRule="auto"/>
        <w:ind w:firstLineChars="100" w:firstLine="280"/>
        <w:jc w:val="both"/>
        <w:rPr>
          <w:rFonts w:ascii="Times New Roman" w:eastAsia="Times New Roman" w:hAnsi="Times New Roman" w:cs="Times New Roman"/>
          <w:color w:val="000000"/>
          <w:sz w:val="28"/>
          <w:szCs w:val="28"/>
          <w:lang w:eastAsia="ko-KR"/>
        </w:rPr>
      </w:pPr>
    </w:p>
    <w:p w:rsidR="00DC40CC" w:rsidRDefault="007A1213" w:rsidP="00DC40CC">
      <w:pPr>
        <w:spacing w:after="0" w:line="360" w:lineRule="auto"/>
        <w:ind w:firstLineChars="100" w:firstLine="280"/>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DC40CC">
        <w:rPr>
          <w:rFonts w:ascii="Times New Roman" w:eastAsia="Times New Roman" w:hAnsi="Times New Roman" w:cs="Times New Roman"/>
          <w:color w:val="000000"/>
          <w:sz w:val="28"/>
          <w:szCs w:val="28"/>
          <w:lang w:eastAsia="ko-KR"/>
        </w:rPr>
        <w:t xml:space="preserve">Рис.8   </w:t>
      </w:r>
      <w:proofErr w:type="spellStart"/>
      <w:r w:rsidR="00DC40CC">
        <w:rPr>
          <w:rFonts w:ascii="Times New Roman" w:eastAsia="Times New Roman" w:hAnsi="Times New Roman" w:cs="Times New Roman"/>
          <w:color w:val="000000"/>
          <w:sz w:val="28"/>
          <w:szCs w:val="28"/>
          <w:lang w:eastAsia="ko-KR"/>
        </w:rPr>
        <w:t>Диадно</w:t>
      </w:r>
      <w:proofErr w:type="spellEnd"/>
      <w:r w:rsidR="00DC40CC">
        <w:rPr>
          <w:rFonts w:ascii="Times New Roman" w:eastAsia="Times New Roman" w:hAnsi="Times New Roman" w:cs="Times New Roman"/>
          <w:color w:val="000000"/>
          <w:sz w:val="28"/>
          <w:szCs w:val="28"/>
          <w:lang w:eastAsia="ko-KR"/>
        </w:rPr>
        <w:t xml:space="preserve">-Периодический Круг естественных элементов </w:t>
      </w:r>
    </w:p>
    <w:p w:rsidR="00DC40CC" w:rsidRDefault="00DC40CC" w:rsidP="00DC40CC">
      <w:pPr>
        <w:spacing w:after="0" w:line="360" w:lineRule="auto"/>
        <w:ind w:firstLineChars="100" w:firstLine="280"/>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w:t>
      </w:r>
      <w:r w:rsidR="007A1213">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eastAsia="ko-KR"/>
        </w:rPr>
        <w:t xml:space="preserve">  Вселенной</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Pr="004802E6" w:rsidRDefault="00DC40CC" w:rsidP="00DC40CC">
      <w:pPr>
        <w:spacing w:line="360" w:lineRule="auto"/>
        <w:jc w:val="both"/>
        <w:rPr>
          <w:rFonts w:ascii="Times New Roman" w:hAnsi="Times New Roman" w:cs="Times New Roman"/>
          <w:b/>
          <w:i/>
          <w:sz w:val="32"/>
          <w:szCs w:val="32"/>
        </w:rPr>
      </w:pPr>
      <w:r w:rsidRPr="004802E6">
        <w:rPr>
          <w:rFonts w:ascii="Times New Roman" w:hAnsi="Times New Roman" w:cs="Times New Roman"/>
          <w:b/>
          <w:i/>
          <w:sz w:val="32"/>
          <w:szCs w:val="32"/>
        </w:rPr>
        <w:t xml:space="preserve">Закон  </w:t>
      </w:r>
      <w:r w:rsidR="007A1213">
        <w:rPr>
          <w:rFonts w:ascii="Times New Roman" w:hAnsi="Times New Roman" w:cs="Times New Roman"/>
          <w:b/>
          <w:i/>
          <w:sz w:val="32"/>
          <w:szCs w:val="32"/>
        </w:rPr>
        <w:t>В</w:t>
      </w:r>
      <w:r w:rsidRPr="004802E6">
        <w:rPr>
          <w:rFonts w:ascii="Times New Roman" w:hAnsi="Times New Roman" w:cs="Times New Roman"/>
          <w:b/>
          <w:i/>
          <w:sz w:val="32"/>
          <w:szCs w:val="32"/>
        </w:rPr>
        <w:t>семирного</w:t>
      </w:r>
      <w:r>
        <w:rPr>
          <w:rFonts w:ascii="Times New Roman" w:hAnsi="Times New Roman" w:cs="Times New Roman"/>
          <w:b/>
          <w:i/>
          <w:sz w:val="32"/>
          <w:szCs w:val="32"/>
        </w:rPr>
        <w:t xml:space="preserve"> </w:t>
      </w:r>
      <w:r w:rsidRPr="004802E6">
        <w:rPr>
          <w:rFonts w:ascii="Times New Roman" w:hAnsi="Times New Roman" w:cs="Times New Roman"/>
          <w:b/>
          <w:i/>
          <w:sz w:val="32"/>
          <w:szCs w:val="32"/>
        </w:rPr>
        <w:t xml:space="preserve"> </w:t>
      </w:r>
      <w:r w:rsidR="007A1213">
        <w:rPr>
          <w:rFonts w:ascii="Times New Roman" w:hAnsi="Times New Roman" w:cs="Times New Roman"/>
          <w:b/>
          <w:i/>
          <w:sz w:val="32"/>
          <w:szCs w:val="32"/>
        </w:rPr>
        <w:t>Р</w:t>
      </w:r>
      <w:r w:rsidRPr="004802E6">
        <w:rPr>
          <w:rFonts w:ascii="Times New Roman" w:hAnsi="Times New Roman" w:cs="Times New Roman"/>
          <w:b/>
          <w:i/>
          <w:sz w:val="32"/>
          <w:szCs w:val="32"/>
        </w:rPr>
        <w:t xml:space="preserve">аспределения </w:t>
      </w:r>
    </w:p>
    <w:p w:rsidR="00DC40CC" w:rsidRPr="004802E6" w:rsidRDefault="00DC40CC" w:rsidP="00DC40CC">
      <w:pPr>
        <w:spacing w:line="360" w:lineRule="auto"/>
        <w:jc w:val="both"/>
        <w:rPr>
          <w:rFonts w:ascii="Times New Roman" w:hAnsi="Times New Roman" w:cs="Times New Roman"/>
          <w:b/>
          <w:i/>
          <w:sz w:val="32"/>
          <w:szCs w:val="32"/>
        </w:rPr>
      </w:pPr>
      <w:r w:rsidRPr="004802E6">
        <w:rPr>
          <w:rFonts w:ascii="Times New Roman" w:hAnsi="Times New Roman" w:cs="Times New Roman"/>
          <w:b/>
          <w:i/>
          <w:sz w:val="32"/>
          <w:szCs w:val="32"/>
        </w:rPr>
        <w:t>естественных элементов</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Водород – первый номер в Периодической Таблице химических элементов  </w:t>
      </w:r>
      <w:r>
        <w:rPr>
          <w:rFonts w:ascii="Times New Roman" w:hAnsi="Times New Roman" w:cs="Times New Roman"/>
          <w:sz w:val="28"/>
          <w:szCs w:val="28"/>
          <w:lang w:val="en-US"/>
        </w:rPr>
        <w:t>IUPAC</w:t>
      </w:r>
      <w:r>
        <w:rPr>
          <w:rFonts w:ascii="Times New Roman" w:hAnsi="Times New Roman" w:cs="Times New Roman"/>
          <w:sz w:val="28"/>
          <w:szCs w:val="28"/>
        </w:rPr>
        <w:t xml:space="preserve">  наиболее распространённый</w:t>
      </w:r>
      <w:r w:rsidR="007A1213">
        <w:rPr>
          <w:rFonts w:ascii="Times New Roman" w:hAnsi="Times New Roman" w:cs="Times New Roman"/>
          <w:sz w:val="28"/>
          <w:szCs w:val="28"/>
        </w:rPr>
        <w:t xml:space="preserve"> во Вселенной</w:t>
      </w:r>
      <w:r>
        <w:rPr>
          <w:rFonts w:ascii="Times New Roman" w:hAnsi="Times New Roman" w:cs="Times New Roman"/>
          <w:sz w:val="28"/>
          <w:szCs w:val="28"/>
        </w:rPr>
        <w:t xml:space="preserve"> химический элемент. Его </w:t>
      </w:r>
      <w:r>
        <w:rPr>
          <w:rFonts w:ascii="Times New Roman" w:hAnsi="Times New Roman" w:cs="Times New Roman"/>
          <w:sz w:val="28"/>
          <w:szCs w:val="28"/>
        </w:rPr>
        <w:lastRenderedPageBreak/>
        <w:t xml:space="preserve">очень много, неисчислимо много, но весь Вселенский Водород представляется в Системе и Круге естественных элементов Вселенной атомом, химическим элементом Водородом. И все другие химические элементы представлены в Системе и </w:t>
      </w:r>
      <w:r w:rsidR="007A1213">
        <w:rPr>
          <w:rFonts w:ascii="Times New Roman" w:hAnsi="Times New Roman" w:cs="Times New Roman"/>
          <w:sz w:val="28"/>
          <w:szCs w:val="28"/>
        </w:rPr>
        <w:t>Круге соответствующими атомами.</w:t>
      </w:r>
      <w:r>
        <w:rPr>
          <w:rFonts w:ascii="Times New Roman" w:hAnsi="Times New Roman" w:cs="Times New Roman"/>
          <w:sz w:val="28"/>
          <w:szCs w:val="28"/>
        </w:rPr>
        <w:t xml:space="preserve"> Они существуют во всей бесконечной и вечной Вселенной. Они являются элементами Вселенной, вступающими в различные химические взаимодействия. Очевидно, химические элементы – подмножество множества естественных элементов. Как химические элементы закономерно распределены в Периодической Таблице химических элементов, так и все естественные элементы Вселенной должны быть распределены в определённой закономерности, в максимально обобщённом Законе </w:t>
      </w:r>
      <w:r w:rsidR="0031786F">
        <w:rPr>
          <w:rFonts w:ascii="Times New Roman" w:hAnsi="Times New Roman" w:cs="Times New Roman"/>
          <w:sz w:val="28"/>
          <w:szCs w:val="28"/>
        </w:rPr>
        <w:t xml:space="preserve"> </w:t>
      </w:r>
      <w:r w:rsidR="007A1213">
        <w:rPr>
          <w:rFonts w:ascii="Times New Roman" w:hAnsi="Times New Roman" w:cs="Times New Roman"/>
          <w:sz w:val="28"/>
          <w:szCs w:val="28"/>
        </w:rPr>
        <w:t>В</w:t>
      </w:r>
      <w:r>
        <w:rPr>
          <w:rFonts w:ascii="Times New Roman" w:hAnsi="Times New Roman" w:cs="Times New Roman"/>
          <w:sz w:val="28"/>
          <w:szCs w:val="28"/>
        </w:rPr>
        <w:t xml:space="preserve">семирного </w:t>
      </w:r>
      <w:r w:rsidR="007A1213">
        <w:rPr>
          <w:rFonts w:ascii="Times New Roman" w:hAnsi="Times New Roman" w:cs="Times New Roman"/>
          <w:sz w:val="28"/>
          <w:szCs w:val="28"/>
        </w:rPr>
        <w:t>Р</w:t>
      </w:r>
      <w:r>
        <w:rPr>
          <w:rFonts w:ascii="Times New Roman" w:hAnsi="Times New Roman" w:cs="Times New Roman"/>
          <w:sz w:val="28"/>
          <w:szCs w:val="28"/>
        </w:rPr>
        <w:t>аспределения естественных элементов Вселенной. Как Закон всемирного тяготения (ЗВТ), действует во всей бесконечной и</w:t>
      </w:r>
      <w:r w:rsidR="00577FEE">
        <w:rPr>
          <w:rFonts w:ascii="Times New Roman" w:hAnsi="Times New Roman" w:cs="Times New Roman"/>
          <w:sz w:val="28"/>
          <w:szCs w:val="28"/>
        </w:rPr>
        <w:t xml:space="preserve"> вечной Вселенной, так и Закон В</w:t>
      </w:r>
      <w:r>
        <w:rPr>
          <w:rFonts w:ascii="Times New Roman" w:hAnsi="Times New Roman" w:cs="Times New Roman"/>
          <w:sz w:val="28"/>
          <w:szCs w:val="28"/>
        </w:rPr>
        <w:t xml:space="preserve">семирного </w:t>
      </w:r>
      <w:r w:rsidR="00577FEE">
        <w:rPr>
          <w:rFonts w:ascii="Times New Roman" w:hAnsi="Times New Roman" w:cs="Times New Roman"/>
          <w:sz w:val="28"/>
          <w:szCs w:val="28"/>
        </w:rPr>
        <w:t>Р</w:t>
      </w:r>
      <w:r>
        <w:rPr>
          <w:rFonts w:ascii="Times New Roman" w:hAnsi="Times New Roman" w:cs="Times New Roman"/>
          <w:sz w:val="28"/>
          <w:szCs w:val="28"/>
        </w:rPr>
        <w:t>аспределения естественных элементов должен действовать во всей бесконечной и вечной Вселенной.</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Очевидно, естественные элементы Вселенной представляют всю Вселенную. Поэтому под ЗВР естественных элементов Вселенной, </w:t>
      </w:r>
      <w:proofErr w:type="gramStart"/>
      <w:r>
        <w:rPr>
          <w:rFonts w:ascii="Times New Roman" w:hAnsi="Times New Roman" w:cs="Times New Roman"/>
          <w:sz w:val="28"/>
          <w:szCs w:val="28"/>
        </w:rPr>
        <w:t>созвучный</w:t>
      </w:r>
      <w:proofErr w:type="gramEnd"/>
      <w:r>
        <w:rPr>
          <w:rFonts w:ascii="Times New Roman" w:hAnsi="Times New Roman" w:cs="Times New Roman"/>
          <w:sz w:val="28"/>
          <w:szCs w:val="28"/>
        </w:rPr>
        <w:t xml:space="preserve"> с ЗВТ,  должно пониматься отражение всеобщего явления Вселенского масштаба.</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обозначение обобщения Вселенского масштаба Законом автоматически переводит это обобщение в разряд теорий по </w:t>
      </w:r>
      <w:r w:rsidR="0031786F">
        <w:rPr>
          <w:rFonts w:ascii="Times New Roman" w:hAnsi="Times New Roman" w:cs="Times New Roman"/>
          <w:sz w:val="28"/>
          <w:szCs w:val="28"/>
        </w:rPr>
        <w:t>примеру того</w:t>
      </w:r>
      <w:r>
        <w:rPr>
          <w:rFonts w:ascii="Times New Roman" w:hAnsi="Times New Roman" w:cs="Times New Roman"/>
          <w:sz w:val="28"/>
          <w:szCs w:val="28"/>
        </w:rPr>
        <w:t xml:space="preserve">, как ЗВТ лёг в основу теорий гравитации, отражающих явление тяготения масс во всей Вселенной. </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Любая теория по определению обязана обладать прогностической функцией. Если же теория Вселенского масштаба, то и прогнозы должны быть Вселенского масштаба.</w:t>
      </w:r>
    </w:p>
    <w:p w:rsidR="00DC40CC" w:rsidRDefault="00DC40CC" w:rsidP="00DC40CC">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Какова</w:t>
      </w:r>
      <w:proofErr w:type="gramEnd"/>
      <w:r>
        <w:rPr>
          <w:rFonts w:ascii="Times New Roman" w:hAnsi="Times New Roman" w:cs="Times New Roman"/>
          <w:sz w:val="28"/>
          <w:szCs w:val="28"/>
        </w:rPr>
        <w:t xml:space="preserve"> же </w:t>
      </w:r>
      <w:proofErr w:type="spellStart"/>
      <w:r>
        <w:rPr>
          <w:rFonts w:ascii="Times New Roman" w:hAnsi="Times New Roman" w:cs="Times New Roman"/>
          <w:sz w:val="28"/>
          <w:szCs w:val="28"/>
        </w:rPr>
        <w:t>прогностичность</w:t>
      </w:r>
      <w:proofErr w:type="spellEnd"/>
      <w:r>
        <w:rPr>
          <w:rFonts w:ascii="Times New Roman" w:hAnsi="Times New Roman" w:cs="Times New Roman"/>
          <w:sz w:val="28"/>
          <w:szCs w:val="28"/>
        </w:rPr>
        <w:t xml:space="preserve">  ЗВР естественных элементов?</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Коль скоро Закон о естественных  элементах Вселенной, то прогноз должен быть </w:t>
      </w:r>
      <w:r w:rsidR="004015B9">
        <w:rPr>
          <w:rFonts w:ascii="Times New Roman" w:hAnsi="Times New Roman" w:cs="Times New Roman"/>
          <w:sz w:val="28"/>
          <w:szCs w:val="28"/>
        </w:rPr>
        <w:t>на</w:t>
      </w:r>
      <w:r>
        <w:rPr>
          <w:rFonts w:ascii="Times New Roman" w:hAnsi="Times New Roman" w:cs="Times New Roman"/>
          <w:sz w:val="28"/>
          <w:szCs w:val="28"/>
        </w:rPr>
        <w:t xml:space="preserve"> естественны</w:t>
      </w:r>
      <w:r w:rsidR="004015B9">
        <w:rPr>
          <w:rFonts w:ascii="Times New Roman" w:hAnsi="Times New Roman" w:cs="Times New Roman"/>
          <w:sz w:val="28"/>
          <w:szCs w:val="28"/>
        </w:rPr>
        <w:t>е</w:t>
      </w:r>
      <w:r>
        <w:rPr>
          <w:rFonts w:ascii="Times New Roman" w:hAnsi="Times New Roman" w:cs="Times New Roman"/>
          <w:sz w:val="28"/>
          <w:szCs w:val="28"/>
        </w:rPr>
        <w:t xml:space="preserve"> элемент</w:t>
      </w:r>
      <w:r w:rsidR="004015B9">
        <w:rPr>
          <w:rFonts w:ascii="Times New Roman" w:hAnsi="Times New Roman" w:cs="Times New Roman"/>
          <w:sz w:val="28"/>
          <w:szCs w:val="28"/>
        </w:rPr>
        <w:t>ы</w:t>
      </w:r>
      <w:r>
        <w:rPr>
          <w:rFonts w:ascii="Times New Roman" w:hAnsi="Times New Roman" w:cs="Times New Roman"/>
          <w:sz w:val="28"/>
          <w:szCs w:val="28"/>
        </w:rPr>
        <w:t xml:space="preserve">. </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Когда из принципа единства Мира (материальной Вселенной) было выведено пространственное </w:t>
      </w:r>
      <w:proofErr w:type="spellStart"/>
      <w:r>
        <w:rPr>
          <w:rFonts w:ascii="Times New Roman" w:hAnsi="Times New Roman" w:cs="Times New Roman"/>
          <w:sz w:val="28"/>
          <w:szCs w:val="28"/>
        </w:rPr>
        <w:t>Диадно</w:t>
      </w:r>
      <w:proofErr w:type="spellEnd"/>
      <w:r>
        <w:rPr>
          <w:rFonts w:ascii="Times New Roman" w:hAnsi="Times New Roman" w:cs="Times New Roman"/>
          <w:sz w:val="28"/>
          <w:szCs w:val="28"/>
        </w:rPr>
        <w:t xml:space="preserve">-Периодическое  распределение разбиения концентрических сфер (ДПРРКС), и к нему «примеривалась» Периодическая Таблица химических элементов, ДПРРКС преобразовался в </w:t>
      </w:r>
      <w:proofErr w:type="spellStart"/>
      <w:r>
        <w:rPr>
          <w:rFonts w:ascii="Times New Roman" w:hAnsi="Times New Roman" w:cs="Times New Roman"/>
          <w:sz w:val="28"/>
          <w:szCs w:val="28"/>
        </w:rPr>
        <w:t>Диадно</w:t>
      </w:r>
      <w:proofErr w:type="spellEnd"/>
      <w:r>
        <w:rPr>
          <w:rFonts w:ascii="Times New Roman" w:hAnsi="Times New Roman" w:cs="Times New Roman"/>
          <w:sz w:val="28"/>
          <w:szCs w:val="28"/>
        </w:rPr>
        <w:t xml:space="preserve">-Периодический Закон распределения естественных элементов (ДПЗРЕЭ). </w:t>
      </w:r>
    </w:p>
    <w:p w:rsidR="00DC40CC" w:rsidRDefault="00DC40CC" w:rsidP="00DC40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ko-KR"/>
        </w:rPr>
        <w:t>∑</w:t>
      </w:r>
      <w:proofErr w:type="gramEnd"/>
      <w:r>
        <w:rPr>
          <w:rFonts w:ascii="Times New Roman" w:hAnsi="Times New Roman" w:cs="Times New Roman" w:hint="eastAsia"/>
          <w:color w:val="000000"/>
          <w:sz w:val="28"/>
          <w:szCs w:val="28"/>
          <w:lang w:val="en-US"/>
        </w:rPr>
        <w:t>k</w:t>
      </w:r>
      <w:r w:rsidRPr="00F67A9B">
        <w:rPr>
          <w:rFonts w:ascii="Times New Roman" w:hAnsi="Times New Roman" w:cs="Times New Roman" w:hint="eastAsia"/>
          <w:color w:val="000000"/>
          <w:sz w:val="28"/>
          <w:szCs w:val="28"/>
          <w:vertAlign w:val="superscript"/>
        </w:rPr>
        <w:t>2</w:t>
      </w:r>
      <w:r>
        <w:rPr>
          <w:rFonts w:ascii="Times New Roman" w:hAnsi="Times New Roman" w:cs="Times New Roman" w:hint="eastAsia"/>
          <w:color w:val="000000"/>
          <w:sz w:val="28"/>
          <w:szCs w:val="28"/>
        </w:rPr>
        <w:t xml:space="preserve"> </w:t>
      </w:r>
      <w:r>
        <w:rPr>
          <w:rFonts w:ascii="Times New Roman" w:hAnsi="Times New Roman" w:cs="Times New Roman"/>
          <w:color w:val="000000"/>
          <w:sz w:val="28"/>
          <w:szCs w:val="28"/>
        </w:rPr>
        <w:t xml:space="preserve">                     (16)</w:t>
      </w:r>
    </w:p>
    <w:p w:rsidR="00DC40CC" w:rsidRPr="00F73E73" w:rsidRDefault="00DC40CC" w:rsidP="00DC40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 радикальный код.</w:t>
      </w:r>
      <w:r w:rsidRPr="00F73E73">
        <w:rPr>
          <w:rFonts w:ascii="Times New Roman" w:hAnsi="Times New Roman" w:cs="Times New Roman"/>
          <w:color w:val="000000"/>
          <w:sz w:val="28"/>
          <w:szCs w:val="28"/>
        </w:rPr>
        <w:t xml:space="preserve">  </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этом не достающиеся 4 </w:t>
      </w:r>
      <w:proofErr w:type="spellStart"/>
      <w:r>
        <w:rPr>
          <w:rFonts w:ascii="Times New Roman" w:hAnsi="Times New Roman" w:cs="Times New Roman"/>
          <w:sz w:val="28"/>
          <w:szCs w:val="28"/>
        </w:rPr>
        <w:t>доводородных</w:t>
      </w:r>
      <w:proofErr w:type="spellEnd"/>
      <w:r>
        <w:rPr>
          <w:rFonts w:ascii="Times New Roman" w:hAnsi="Times New Roman" w:cs="Times New Roman"/>
          <w:sz w:val="28"/>
          <w:szCs w:val="28"/>
        </w:rPr>
        <w:t xml:space="preserve"> элемента как раз и были прогнозом ЗВР естественных элементов. Заметим, что только Позитроний, вступающий в химические взаимодействия, является химическим элементом. Остальные три прогнозированных элемента: </w:t>
      </w:r>
      <w:proofErr w:type="spellStart"/>
      <w:r>
        <w:rPr>
          <w:rFonts w:ascii="Times New Roman" w:hAnsi="Times New Roman" w:cs="Times New Roman"/>
          <w:sz w:val="28"/>
          <w:szCs w:val="28"/>
        </w:rPr>
        <w:t>Нейтроний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Нейтриний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Спэйс</w:t>
      </w:r>
      <w:r w:rsidR="00577FEE">
        <w:rPr>
          <w:rFonts w:ascii="Times New Roman" w:hAnsi="Times New Roman" w:cs="Times New Roman"/>
          <w:sz w:val="28"/>
          <w:szCs w:val="28"/>
        </w:rPr>
        <w:t>ея</w:t>
      </w:r>
      <w:proofErr w:type="spellEnd"/>
      <w:r>
        <w:rPr>
          <w:rFonts w:ascii="Times New Roman" w:hAnsi="Times New Roman" w:cs="Times New Roman"/>
          <w:sz w:val="28"/>
          <w:szCs w:val="28"/>
        </w:rPr>
        <w:t xml:space="preserve"> не являются химическими (не вступают в химические взаимодействия) элементами, а только естественными элементами Вселенной. Конечно, химические элементы составляют подмножество множества естественных элементов. Прогнозы ЗВР естественных элементов можно выделить в виде следствий.</w:t>
      </w:r>
    </w:p>
    <w:p w:rsidR="00DC40CC" w:rsidRDefault="00DC40CC" w:rsidP="00DC40CC">
      <w:pPr>
        <w:spacing w:line="360" w:lineRule="auto"/>
        <w:jc w:val="both"/>
        <w:rPr>
          <w:rFonts w:ascii="Times New Roman" w:hAnsi="Times New Roman" w:cs="Times New Roman"/>
          <w:sz w:val="28"/>
          <w:szCs w:val="28"/>
        </w:rPr>
      </w:pPr>
    </w:p>
    <w:p w:rsidR="00DC40CC" w:rsidRPr="002C3F66" w:rsidRDefault="00DC40CC" w:rsidP="00DC40CC">
      <w:pPr>
        <w:spacing w:line="360" w:lineRule="auto"/>
        <w:jc w:val="both"/>
        <w:rPr>
          <w:rFonts w:ascii="Times New Roman" w:hAnsi="Times New Roman" w:cs="Times New Roman"/>
          <w:b/>
          <w:i/>
          <w:sz w:val="28"/>
          <w:szCs w:val="28"/>
        </w:rPr>
      </w:pPr>
      <w:r w:rsidRPr="002C3F66">
        <w:rPr>
          <w:rFonts w:ascii="Times New Roman" w:hAnsi="Times New Roman" w:cs="Times New Roman"/>
          <w:b/>
          <w:i/>
          <w:sz w:val="28"/>
          <w:szCs w:val="28"/>
        </w:rPr>
        <w:t>Следствия Закона Всемирного Распределения</w:t>
      </w:r>
      <w:bookmarkStart w:id="0" w:name="_GoBack"/>
      <w:bookmarkEnd w:id="0"/>
    </w:p>
    <w:p w:rsidR="00DC40CC" w:rsidRPr="002C3F66" w:rsidRDefault="00DC40CC" w:rsidP="00DC40CC">
      <w:pPr>
        <w:spacing w:line="360" w:lineRule="auto"/>
        <w:jc w:val="both"/>
        <w:rPr>
          <w:rFonts w:ascii="Times New Roman" w:hAnsi="Times New Roman" w:cs="Times New Roman"/>
          <w:b/>
          <w:i/>
          <w:sz w:val="28"/>
          <w:szCs w:val="28"/>
        </w:rPr>
      </w:pPr>
      <w:r w:rsidRPr="002C3F66">
        <w:rPr>
          <w:rFonts w:ascii="Times New Roman" w:hAnsi="Times New Roman" w:cs="Times New Roman"/>
          <w:b/>
          <w:i/>
          <w:sz w:val="28"/>
          <w:szCs w:val="28"/>
        </w:rPr>
        <w:t xml:space="preserve">естественных элементов Вселенной </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ЗВР естественных элементов, выраженный</w:t>
      </w:r>
      <w:r w:rsidRPr="004622ED">
        <w:rPr>
          <w:rFonts w:ascii="Times New Roman" w:hAnsi="Times New Roman" w:cs="Times New Roman"/>
          <w:sz w:val="28"/>
          <w:szCs w:val="28"/>
        </w:rPr>
        <w:t xml:space="preserve"> </w:t>
      </w:r>
      <w:r w:rsidR="004015B9">
        <w:rPr>
          <w:rFonts w:ascii="Times New Roman" w:hAnsi="Times New Roman" w:cs="Times New Roman"/>
          <w:sz w:val="28"/>
          <w:szCs w:val="28"/>
        </w:rPr>
        <w:t xml:space="preserve">посредством радикального кода </w:t>
      </w:r>
      <w:r>
        <w:rPr>
          <w:rFonts w:ascii="Times New Roman" w:hAnsi="Times New Roman" w:cs="Times New Roman"/>
          <w:sz w:val="28"/>
          <w:szCs w:val="28"/>
          <w:lang w:val="en-US"/>
        </w:rPr>
        <w:t>k</w:t>
      </w:r>
      <w:r>
        <w:rPr>
          <w:rFonts w:ascii="Times New Roman" w:hAnsi="Times New Roman" w:cs="Times New Roman"/>
          <w:sz w:val="28"/>
          <w:szCs w:val="28"/>
        </w:rPr>
        <w:t xml:space="preserve">   Системы и Круга естественных элементов Вселенной,  содержит конкретный прогноз на новые </w:t>
      </w:r>
      <w:proofErr w:type="spellStart"/>
      <w:r>
        <w:rPr>
          <w:rFonts w:ascii="Times New Roman" w:hAnsi="Times New Roman" w:cs="Times New Roman"/>
          <w:sz w:val="28"/>
          <w:szCs w:val="28"/>
        </w:rPr>
        <w:t>доводородные</w:t>
      </w:r>
      <w:proofErr w:type="spellEnd"/>
      <w:r>
        <w:rPr>
          <w:rFonts w:ascii="Times New Roman" w:hAnsi="Times New Roman" w:cs="Times New Roman"/>
          <w:sz w:val="28"/>
          <w:szCs w:val="28"/>
        </w:rPr>
        <w:t xml:space="preserve"> элементы. </w:t>
      </w:r>
      <w:proofErr w:type="spellStart"/>
      <w:r>
        <w:rPr>
          <w:rFonts w:ascii="Times New Roman" w:eastAsia="Times New Roman" w:hAnsi="Times New Roman" w:cs="Times New Roman"/>
          <w:color w:val="000000"/>
          <w:sz w:val="28"/>
          <w:szCs w:val="28"/>
          <w:lang w:eastAsia="ko-KR"/>
        </w:rPr>
        <w:t>Диадно</w:t>
      </w:r>
      <w:proofErr w:type="spellEnd"/>
      <w:r>
        <w:rPr>
          <w:rFonts w:ascii="Times New Roman" w:eastAsia="Times New Roman" w:hAnsi="Times New Roman" w:cs="Times New Roman"/>
          <w:color w:val="000000"/>
          <w:sz w:val="28"/>
          <w:szCs w:val="28"/>
          <w:lang w:eastAsia="ko-KR"/>
        </w:rPr>
        <w:t xml:space="preserve">-Периодический Закон распределения естественных элементов Вселенной, ввиду его всеобщего характера  </w:t>
      </w:r>
      <w:r w:rsidR="004015B9">
        <w:rPr>
          <w:rFonts w:ascii="Times New Roman" w:eastAsia="Times New Roman" w:hAnsi="Times New Roman" w:cs="Times New Roman"/>
          <w:color w:val="000000"/>
          <w:sz w:val="28"/>
          <w:szCs w:val="28"/>
          <w:lang w:eastAsia="ko-KR"/>
        </w:rPr>
        <w:t>был переименован в</w:t>
      </w:r>
      <w:r>
        <w:rPr>
          <w:rFonts w:ascii="Times New Roman" w:eastAsia="Times New Roman" w:hAnsi="Times New Roman" w:cs="Times New Roman"/>
          <w:color w:val="000000"/>
          <w:sz w:val="28"/>
          <w:szCs w:val="28"/>
          <w:lang w:eastAsia="ko-KR"/>
        </w:rPr>
        <w:t xml:space="preserve"> Закон Всемирного Распределения (ЗВР) естественных элементов, выражаемый уравнением:</w:t>
      </w:r>
    </w:p>
    <w:p w:rsidR="00DC40CC" w:rsidRDefault="00DC40CC" w:rsidP="00DC40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ko-KR"/>
        </w:rPr>
        <w:t>∑</w:t>
      </w:r>
      <w:proofErr w:type="gramEnd"/>
      <w:r>
        <w:rPr>
          <w:rFonts w:ascii="Times New Roman" w:hAnsi="Times New Roman" w:cs="Times New Roman" w:hint="eastAsia"/>
          <w:color w:val="000000"/>
          <w:sz w:val="28"/>
          <w:szCs w:val="28"/>
          <w:lang w:val="en-US"/>
        </w:rPr>
        <w:t>k</w:t>
      </w:r>
      <w:r w:rsidRPr="00F67A9B">
        <w:rPr>
          <w:rFonts w:ascii="Times New Roman" w:hAnsi="Times New Roman" w:cs="Times New Roman" w:hint="eastAsia"/>
          <w:color w:val="000000"/>
          <w:sz w:val="28"/>
          <w:szCs w:val="28"/>
          <w:vertAlign w:val="superscript"/>
        </w:rPr>
        <w:t>2</w:t>
      </w:r>
      <w:r>
        <w:rPr>
          <w:rFonts w:ascii="Times New Roman" w:hAnsi="Times New Roman" w:cs="Times New Roman" w:hint="eastAsia"/>
          <w:color w:val="000000"/>
          <w:sz w:val="28"/>
          <w:szCs w:val="28"/>
        </w:rPr>
        <w:t xml:space="preserve"> </w:t>
      </w:r>
      <w:r>
        <w:rPr>
          <w:rFonts w:ascii="Times New Roman" w:hAnsi="Times New Roman" w:cs="Times New Roman"/>
          <w:color w:val="000000"/>
          <w:sz w:val="28"/>
          <w:szCs w:val="28"/>
        </w:rPr>
        <w:t xml:space="preserve">                              </w:t>
      </w:r>
    </w:p>
    <w:p w:rsidR="00DC40CC" w:rsidRDefault="00DC40CC" w:rsidP="00DC40CC">
      <w:pPr>
        <w:spacing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 xml:space="preserve">где  </w:t>
      </w:r>
      <w:r>
        <w:rPr>
          <w:rFonts w:ascii="Times New Roman" w:hAnsi="Times New Roman" w:cs="Times New Roman"/>
          <w:color w:val="000000"/>
          <w:sz w:val="28"/>
          <w:szCs w:val="28"/>
          <w:lang w:val="en-US"/>
        </w:rPr>
        <w:t>k</w:t>
      </w:r>
      <w:r>
        <w:rPr>
          <w:rFonts w:ascii="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eastAsia="ko-KR"/>
        </w:rPr>
        <w:t xml:space="preserve">  </w:t>
      </w:r>
      <w:r w:rsidRPr="0007280D">
        <w:rPr>
          <w:rFonts w:ascii="Times New Roman" w:hAnsi="Times New Roman" w:cs="Times New Roman"/>
          <w:sz w:val="28"/>
          <w:szCs w:val="28"/>
        </w:rPr>
        <w:t xml:space="preserve">√2, </w:t>
      </w:r>
      <w:r>
        <w:rPr>
          <w:rFonts w:ascii="Times New Roman" w:hAnsi="Times New Roman" w:cs="Times New Roman"/>
          <w:sz w:val="28"/>
          <w:szCs w:val="28"/>
        </w:rPr>
        <w:t>2</w:t>
      </w:r>
      <w:r w:rsidRPr="0007280D">
        <w:rPr>
          <w:rFonts w:ascii="Times New Roman" w:hAnsi="Times New Roman" w:cs="Times New Roman"/>
          <w:sz w:val="28"/>
          <w:szCs w:val="28"/>
        </w:rPr>
        <w:t xml:space="preserve">, </w:t>
      </w:r>
      <w:r>
        <w:rPr>
          <w:rFonts w:ascii="Times New Roman" w:hAnsi="Times New Roman" w:cs="Times New Roman"/>
          <w:sz w:val="28"/>
          <w:szCs w:val="28"/>
        </w:rPr>
        <w:t>4</w:t>
      </w:r>
      <w:r w:rsidRPr="0007280D">
        <w:rPr>
          <w:rFonts w:ascii="Times New Roman" w:hAnsi="Times New Roman" w:cs="Times New Roman"/>
          <w:sz w:val="28"/>
          <w:szCs w:val="28"/>
        </w:rPr>
        <w:t xml:space="preserve">, </w:t>
      </w:r>
      <w:r>
        <w:rPr>
          <w:rFonts w:ascii="Times New Roman" w:hAnsi="Times New Roman" w:cs="Times New Roman"/>
          <w:sz w:val="28"/>
          <w:szCs w:val="28"/>
        </w:rPr>
        <w:t>6</w:t>
      </w:r>
      <w:r w:rsidRPr="0007280D">
        <w:rPr>
          <w:rFonts w:ascii="Times New Roman" w:hAnsi="Times New Roman" w:cs="Times New Roman"/>
          <w:sz w:val="28"/>
          <w:szCs w:val="28"/>
        </w:rPr>
        <w:t xml:space="preserve">, </w:t>
      </w:r>
      <w:r>
        <w:rPr>
          <w:rFonts w:ascii="Times New Roman" w:hAnsi="Times New Roman" w:cs="Times New Roman"/>
          <w:sz w:val="28"/>
          <w:szCs w:val="28"/>
        </w:rPr>
        <w:t>8</w:t>
      </w:r>
      <w:r w:rsidRPr="0007280D">
        <w:rPr>
          <w:rFonts w:ascii="Times New Roman" w:hAnsi="Times New Roman" w:cs="Times New Roman"/>
          <w:sz w:val="28"/>
          <w:szCs w:val="28"/>
        </w:rPr>
        <w:t>, …</w:t>
      </w:r>
    </w:p>
    <w:p w:rsidR="007B493D" w:rsidRDefault="007B493D" w:rsidP="00DC40CC">
      <w:pPr>
        <w:spacing w:line="360" w:lineRule="auto"/>
        <w:jc w:val="both"/>
        <w:rPr>
          <w:rFonts w:ascii="Times New Roman" w:eastAsia="Times New Roman" w:hAnsi="Times New Roman" w:cs="Times New Roman"/>
          <w:b/>
          <w:color w:val="000000"/>
          <w:sz w:val="28"/>
          <w:szCs w:val="28"/>
          <w:lang w:eastAsia="ko-KR"/>
        </w:rPr>
      </w:pPr>
    </w:p>
    <w:p w:rsidR="00DC40CC" w:rsidRPr="007B27EA" w:rsidRDefault="00DC40CC" w:rsidP="00DC40CC">
      <w:pPr>
        <w:spacing w:line="360" w:lineRule="auto"/>
        <w:jc w:val="both"/>
        <w:rPr>
          <w:rFonts w:ascii="Times New Roman" w:eastAsia="Times New Roman" w:hAnsi="Times New Roman" w:cs="Times New Roman"/>
          <w:b/>
          <w:color w:val="000000"/>
          <w:sz w:val="28"/>
          <w:szCs w:val="28"/>
          <w:lang w:eastAsia="ko-KR"/>
        </w:rPr>
      </w:pPr>
      <w:r w:rsidRPr="007B27EA">
        <w:rPr>
          <w:rFonts w:ascii="Times New Roman" w:eastAsia="Times New Roman" w:hAnsi="Times New Roman" w:cs="Times New Roman"/>
          <w:b/>
          <w:color w:val="000000"/>
          <w:sz w:val="28"/>
          <w:szCs w:val="28"/>
          <w:lang w:eastAsia="ko-KR"/>
        </w:rPr>
        <w:t>Следствие 1.</w:t>
      </w:r>
    </w:p>
    <w:p w:rsidR="00DC40CC" w:rsidRPr="007B27EA" w:rsidRDefault="00DC40CC" w:rsidP="00DC40CC">
      <w:pPr>
        <w:spacing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ko-KR"/>
        </w:rPr>
        <w:t xml:space="preserve">Система естественных элементов Вселенной содержит 4 </w:t>
      </w:r>
      <w:proofErr w:type="spellStart"/>
      <w:r>
        <w:rPr>
          <w:rFonts w:ascii="Times New Roman" w:eastAsia="Times New Roman" w:hAnsi="Times New Roman" w:cs="Times New Roman"/>
          <w:color w:val="000000"/>
          <w:sz w:val="28"/>
          <w:szCs w:val="28"/>
          <w:lang w:eastAsia="ko-KR"/>
        </w:rPr>
        <w:t>доводородных</w:t>
      </w:r>
      <w:proofErr w:type="spellEnd"/>
      <w:r>
        <w:rPr>
          <w:rFonts w:ascii="Times New Roman" w:eastAsia="Times New Roman" w:hAnsi="Times New Roman" w:cs="Times New Roman"/>
          <w:color w:val="000000"/>
          <w:sz w:val="28"/>
          <w:szCs w:val="28"/>
          <w:lang w:eastAsia="ko-KR"/>
        </w:rPr>
        <w:t xml:space="preserve"> элемента: </w:t>
      </w:r>
      <w:proofErr w:type="spellStart"/>
      <w:r>
        <w:rPr>
          <w:rFonts w:ascii="Times New Roman" w:hAnsi="Times New Roman" w:cs="Times New Roman"/>
          <w:color w:val="000000"/>
          <w:sz w:val="28"/>
          <w:szCs w:val="28"/>
          <w:lang w:val="en-US"/>
        </w:rPr>
        <w:t>Sp</w:t>
      </w:r>
      <w:proofErr w:type="spellEnd"/>
      <w:r w:rsidRPr="007B27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7B27EA">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Спэйс</w:t>
      </w:r>
      <w:r w:rsidR="00577FEE">
        <w:rPr>
          <w:rFonts w:ascii="Times New Roman" w:hAnsi="Times New Roman" w:cs="Times New Roman"/>
          <w:color w:val="000000"/>
          <w:sz w:val="28"/>
          <w:szCs w:val="28"/>
        </w:rPr>
        <w:t>ея</w:t>
      </w:r>
      <w:proofErr w:type="spellEnd"/>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lang w:val="en-US"/>
        </w:rPr>
        <w:t>Nt</w:t>
      </w:r>
      <w:proofErr w:type="spellEnd"/>
      <w:proofErr w:type="gramEnd"/>
      <w:r w:rsidRPr="007B27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7B27EA">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Нейтриний</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Ps</w:t>
      </w:r>
      <w:r w:rsidRPr="007B27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7B27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Позитроний; </w:t>
      </w:r>
      <w:proofErr w:type="spellStart"/>
      <w:r>
        <w:rPr>
          <w:rFonts w:ascii="Times New Roman" w:hAnsi="Times New Roman" w:cs="Times New Roman"/>
          <w:color w:val="000000"/>
          <w:sz w:val="28"/>
          <w:szCs w:val="28"/>
          <w:lang w:val="en-US"/>
        </w:rPr>
        <w:t>Nn</w:t>
      </w:r>
      <w:proofErr w:type="spellEnd"/>
      <w:r w:rsidRPr="007B27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7B27EA">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Нейтроний</w:t>
      </w:r>
      <w:proofErr w:type="spellEnd"/>
      <w:r>
        <w:rPr>
          <w:rFonts w:ascii="Times New Roman" w:hAnsi="Times New Roman" w:cs="Times New Roman"/>
          <w:color w:val="000000"/>
          <w:sz w:val="28"/>
          <w:szCs w:val="28"/>
        </w:rPr>
        <w:t>.</w:t>
      </w:r>
    </w:p>
    <w:p w:rsidR="00DC40CC" w:rsidRDefault="00DC40CC" w:rsidP="00DC40CC">
      <w:pPr>
        <w:spacing w:line="360" w:lineRule="auto"/>
        <w:jc w:val="both"/>
        <w:rPr>
          <w:rFonts w:ascii="Times New Roman" w:eastAsia="Times New Roman" w:hAnsi="Times New Roman" w:cs="Times New Roman"/>
          <w:color w:val="000000"/>
          <w:sz w:val="28"/>
          <w:szCs w:val="28"/>
          <w:lang w:eastAsia="ko-KR"/>
        </w:rPr>
      </w:pPr>
    </w:p>
    <w:p w:rsidR="007B493D" w:rsidRDefault="007B493D" w:rsidP="00DC40CC">
      <w:pPr>
        <w:spacing w:line="360" w:lineRule="auto"/>
        <w:jc w:val="both"/>
        <w:rPr>
          <w:rFonts w:ascii="Times New Roman" w:eastAsia="Times New Roman" w:hAnsi="Times New Roman" w:cs="Times New Roman"/>
          <w:color w:val="000000"/>
          <w:sz w:val="28"/>
          <w:szCs w:val="28"/>
          <w:lang w:eastAsia="ko-KR"/>
        </w:rPr>
      </w:pPr>
    </w:p>
    <w:p w:rsidR="00DC40CC" w:rsidRDefault="00DC40CC" w:rsidP="00DC40CC">
      <w:p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ko-KR"/>
        </w:rPr>
        <w:t>На числовой ряд</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ko-KR"/>
        </w:rPr>
        <w:t xml:space="preserve">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w:t>
      </w:r>
      <w:r w:rsidR="00577FEE" w:rsidRPr="0007280D">
        <w:rPr>
          <w:rFonts w:ascii="Times New Roman" w:hAnsi="Times New Roman" w:cs="Times New Roman"/>
          <w:sz w:val="28"/>
          <w:szCs w:val="28"/>
        </w:rPr>
        <w:t>√2</w:t>
      </w:r>
      <w:r>
        <w:rPr>
          <w:rFonts w:ascii="Times New Roman" w:hAnsi="Times New Roman" w:cs="Times New Roman"/>
          <w:sz w:val="28"/>
          <w:szCs w:val="28"/>
        </w:rPr>
        <w:t xml:space="preserve">, 2, 4, 6, 8, …    нет определённых  ограничений. Поэтому в принципе возможны естественные элементы с неопределённо большими номерами, но с неопределённо короткими временами жизни. Так, после 5-ой диады по закономерности радикального кода: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w:t>
      </w:r>
      <w:r>
        <w:rPr>
          <w:rFonts w:ascii="Times New Roman" w:hAnsi="Times New Roman" w:cs="Times New Roman"/>
          <w:sz w:val="28"/>
          <w:szCs w:val="28"/>
        </w:rPr>
        <w:t xml:space="preserve"> </w:t>
      </w:r>
      <w:r w:rsidRPr="0007280D">
        <w:rPr>
          <w:rFonts w:ascii="Times New Roman" w:hAnsi="Times New Roman" w:cs="Times New Roman"/>
          <w:sz w:val="28"/>
          <w:szCs w:val="28"/>
        </w:rPr>
        <w:t>√2, √4, √16, √36, √64, …</w:t>
      </w:r>
      <w:r>
        <w:rPr>
          <w:rFonts w:ascii="Times New Roman" w:hAnsi="Times New Roman" w:cs="Times New Roman"/>
          <w:sz w:val="28"/>
          <w:szCs w:val="28"/>
        </w:rPr>
        <w:t xml:space="preserve">   6-ая диада должна представляться в виде   √100, поскольку в соответствии с определением (15.3) под радикалом должен быть квадрат следующего за 8 чётного числа 10. Это означает, что в каждой монаде диады должно быть по 50 естественных элементов. </w:t>
      </w:r>
      <w:r w:rsidR="004015B9">
        <w:rPr>
          <w:rFonts w:ascii="Times New Roman" w:hAnsi="Times New Roman" w:cs="Times New Roman"/>
          <w:sz w:val="28"/>
          <w:szCs w:val="28"/>
        </w:rPr>
        <w:t>Вычитанием количеств элементов в предыдущих монадах получаем:</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50 – (2 + 6 + 10 + 14) = 18 </w:t>
      </w:r>
    </w:p>
    <w:p w:rsidR="00DC40CC" w:rsidRPr="008C7B00"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из 18 элементов должна формироваться каждая монада следующего за блоком </w:t>
      </w:r>
      <w:r>
        <w:rPr>
          <w:rFonts w:ascii="Times New Roman" w:hAnsi="Times New Roman" w:cs="Times New Roman"/>
          <w:sz w:val="28"/>
          <w:szCs w:val="28"/>
          <w:lang w:val="en-US"/>
        </w:rPr>
        <w:t>f</w:t>
      </w:r>
      <w:r w:rsidRPr="008C7B00">
        <w:rPr>
          <w:rFonts w:ascii="Times New Roman" w:hAnsi="Times New Roman" w:cs="Times New Roman"/>
          <w:sz w:val="28"/>
          <w:szCs w:val="28"/>
        </w:rPr>
        <w:t>-</w:t>
      </w:r>
      <w:r>
        <w:rPr>
          <w:rFonts w:ascii="Times New Roman" w:hAnsi="Times New Roman" w:cs="Times New Roman"/>
          <w:sz w:val="28"/>
          <w:szCs w:val="28"/>
        </w:rPr>
        <w:t xml:space="preserve">элементов </w:t>
      </w:r>
      <w:r>
        <w:rPr>
          <w:rFonts w:ascii="Times New Roman" w:hAnsi="Times New Roman" w:cs="Times New Roman"/>
          <w:sz w:val="28"/>
          <w:szCs w:val="28"/>
          <w:lang w:val="en-US"/>
        </w:rPr>
        <w:t>g</w:t>
      </w:r>
      <w:r w:rsidRPr="008C7B00">
        <w:rPr>
          <w:rFonts w:ascii="Times New Roman" w:hAnsi="Times New Roman" w:cs="Times New Roman"/>
          <w:sz w:val="28"/>
          <w:szCs w:val="28"/>
        </w:rPr>
        <w:t>-</w:t>
      </w:r>
      <w:r>
        <w:rPr>
          <w:rFonts w:ascii="Times New Roman" w:hAnsi="Times New Roman" w:cs="Times New Roman"/>
          <w:sz w:val="28"/>
          <w:szCs w:val="28"/>
        </w:rPr>
        <w:t>блок</w:t>
      </w:r>
      <w:r w:rsidR="004015B9">
        <w:rPr>
          <w:rFonts w:ascii="Times New Roman" w:hAnsi="Times New Roman" w:cs="Times New Roman"/>
          <w:sz w:val="28"/>
          <w:szCs w:val="28"/>
        </w:rPr>
        <w:t>а</w:t>
      </w:r>
      <w:r>
        <w:rPr>
          <w:rFonts w:ascii="Times New Roman" w:hAnsi="Times New Roman" w:cs="Times New Roman"/>
          <w:sz w:val="28"/>
          <w:szCs w:val="28"/>
        </w:rPr>
        <w:t>.</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По этой же логике 7-ая диада должна представляться в виде √14</w:t>
      </w:r>
      <w:r w:rsidRPr="0007280D">
        <w:rPr>
          <w:rFonts w:ascii="Times New Roman" w:hAnsi="Times New Roman" w:cs="Times New Roman"/>
          <w:sz w:val="28"/>
          <w:szCs w:val="28"/>
        </w:rPr>
        <w:t>4</w:t>
      </w:r>
      <w:r>
        <w:rPr>
          <w:rFonts w:ascii="Times New Roman" w:hAnsi="Times New Roman" w:cs="Times New Roman"/>
          <w:sz w:val="28"/>
          <w:szCs w:val="28"/>
        </w:rPr>
        <w:t xml:space="preserve">  и т.д. Каждая монада следующего за   </w:t>
      </w:r>
      <w:r>
        <w:rPr>
          <w:rFonts w:ascii="Times New Roman" w:hAnsi="Times New Roman" w:cs="Times New Roman"/>
          <w:sz w:val="28"/>
          <w:szCs w:val="28"/>
          <w:lang w:val="en-US"/>
        </w:rPr>
        <w:t>g</w:t>
      </w:r>
      <w:r w:rsidRPr="008C7B00">
        <w:rPr>
          <w:rFonts w:ascii="Times New Roman" w:hAnsi="Times New Roman" w:cs="Times New Roman"/>
          <w:sz w:val="28"/>
          <w:szCs w:val="28"/>
        </w:rPr>
        <w:t>-</w:t>
      </w:r>
      <w:r>
        <w:rPr>
          <w:rFonts w:ascii="Times New Roman" w:hAnsi="Times New Roman" w:cs="Times New Roman"/>
          <w:sz w:val="28"/>
          <w:szCs w:val="28"/>
        </w:rPr>
        <w:t>блоком  блок</w:t>
      </w:r>
      <w:r w:rsidR="004015B9">
        <w:rPr>
          <w:rFonts w:ascii="Times New Roman" w:hAnsi="Times New Roman" w:cs="Times New Roman"/>
          <w:sz w:val="28"/>
          <w:szCs w:val="28"/>
        </w:rPr>
        <w:t>а</w:t>
      </w:r>
      <w:r>
        <w:rPr>
          <w:rFonts w:ascii="Times New Roman" w:hAnsi="Times New Roman" w:cs="Times New Roman"/>
          <w:sz w:val="28"/>
          <w:szCs w:val="28"/>
        </w:rPr>
        <w:t xml:space="preserve"> элементов должна содержать </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72 – (2 + 6 + 10 + 14 + 18) = 22   элемента.</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Ни 100 элементов 6-ой диады, ни 144 элемента 7-ой диады, ни тем более диад более высоких номеров пока не обнаружено и не синтезировано. Возможно, в </w:t>
      </w:r>
      <w:r>
        <w:rPr>
          <w:rFonts w:ascii="Times New Roman" w:hAnsi="Times New Roman" w:cs="Times New Roman"/>
          <w:sz w:val="28"/>
          <w:szCs w:val="28"/>
        </w:rPr>
        <w:lastRenderedPageBreak/>
        <w:t xml:space="preserve">6-ой и более </w:t>
      </w:r>
      <w:proofErr w:type="spellStart"/>
      <w:r>
        <w:rPr>
          <w:rFonts w:ascii="Times New Roman" w:hAnsi="Times New Roman" w:cs="Times New Roman"/>
          <w:sz w:val="28"/>
          <w:szCs w:val="28"/>
        </w:rPr>
        <w:t>высокономерных</w:t>
      </w:r>
      <w:proofErr w:type="spellEnd"/>
      <w:r>
        <w:rPr>
          <w:rFonts w:ascii="Times New Roman" w:hAnsi="Times New Roman" w:cs="Times New Roman"/>
          <w:sz w:val="28"/>
          <w:szCs w:val="28"/>
        </w:rPr>
        <w:t xml:space="preserve"> диадах обнаружатся так называемые «островки стабильности» элементов. Стабильность же элементов вне «островков стабильности», по-видимому, чрезвычайно малая.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образование и существование во Вселенной нейтронных звёзд говорит в пользу существования (пусть, с очень малыми, даже с бесконечно малыми временами жизни) элементов с очень большими номерами. Во всяком случае, для радикального кода уравнения Закона Всемирного </w:t>
      </w:r>
      <w:r w:rsidR="004015B9">
        <w:rPr>
          <w:rFonts w:ascii="Times New Roman" w:hAnsi="Times New Roman" w:cs="Times New Roman"/>
          <w:sz w:val="28"/>
          <w:szCs w:val="28"/>
        </w:rPr>
        <w:t>Р</w:t>
      </w:r>
      <w:r>
        <w:rPr>
          <w:rFonts w:ascii="Times New Roman" w:hAnsi="Times New Roman" w:cs="Times New Roman"/>
          <w:sz w:val="28"/>
          <w:szCs w:val="28"/>
        </w:rPr>
        <w:t xml:space="preserve">аспределения естественных элементов нет ограничений. </w:t>
      </w:r>
    </w:p>
    <w:p w:rsidR="00577FEE" w:rsidRDefault="00577FEE" w:rsidP="00DC40CC">
      <w:pPr>
        <w:spacing w:line="360" w:lineRule="auto"/>
        <w:jc w:val="both"/>
        <w:rPr>
          <w:rFonts w:ascii="Times New Roman" w:hAnsi="Times New Roman" w:cs="Times New Roman"/>
          <w:b/>
          <w:sz w:val="28"/>
          <w:szCs w:val="28"/>
        </w:rPr>
      </w:pPr>
    </w:p>
    <w:p w:rsidR="00DC40CC" w:rsidRPr="00132502" w:rsidRDefault="00DC40CC" w:rsidP="00DC40CC">
      <w:pPr>
        <w:spacing w:line="360" w:lineRule="auto"/>
        <w:jc w:val="both"/>
        <w:rPr>
          <w:rFonts w:ascii="Times New Roman" w:hAnsi="Times New Roman" w:cs="Times New Roman"/>
          <w:b/>
          <w:sz w:val="28"/>
          <w:szCs w:val="28"/>
        </w:rPr>
      </w:pPr>
      <w:r w:rsidRPr="00132502">
        <w:rPr>
          <w:rFonts w:ascii="Times New Roman" w:hAnsi="Times New Roman" w:cs="Times New Roman"/>
          <w:b/>
          <w:sz w:val="28"/>
          <w:szCs w:val="28"/>
        </w:rPr>
        <w:t>Следствие 2.</w:t>
      </w: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Число естественных элементов не ограничено. Но они нестабильны, имеют малые, возможно, бесконечно малые времена жизни. Возможны некоторые «островки стабильности», элементы которых могут иметь измеримые времена жизни.</w:t>
      </w:r>
    </w:p>
    <w:p w:rsidR="00DC40CC" w:rsidRDefault="00DC40CC" w:rsidP="00DC40CC">
      <w:pPr>
        <w:spacing w:line="360" w:lineRule="auto"/>
        <w:jc w:val="both"/>
        <w:rPr>
          <w:rFonts w:ascii="Times New Roman" w:hAnsi="Times New Roman" w:cs="Times New Roman"/>
          <w:sz w:val="28"/>
          <w:szCs w:val="28"/>
        </w:rPr>
      </w:pPr>
    </w:p>
    <w:p w:rsidR="007B493D" w:rsidRDefault="007B493D" w:rsidP="00DC40CC">
      <w:pPr>
        <w:spacing w:line="360" w:lineRule="auto"/>
        <w:jc w:val="both"/>
        <w:rPr>
          <w:rFonts w:ascii="Times New Roman" w:hAnsi="Times New Roman" w:cs="Times New Roman"/>
          <w:sz w:val="28"/>
          <w:szCs w:val="28"/>
        </w:rPr>
      </w:pPr>
    </w:p>
    <w:p w:rsidR="00DC40CC" w:rsidRDefault="00DC40CC" w:rsidP="00DC40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Заметим, что разница между количествами элементов в монадах всех соседних блоков составляет конкретное число 4. Это число равно квадрату разницы между двумя любыми последовательными четными числами. Именно четные числа составляют последовательность  чисел ряда   </w:t>
      </w:r>
      <w:r>
        <w:rPr>
          <w:rFonts w:ascii="Times New Roman" w:eastAsia="Times New Roman" w:hAnsi="Times New Roman" w:cs="Times New Roman"/>
          <w:color w:val="000000"/>
          <w:sz w:val="28"/>
          <w:szCs w:val="28"/>
          <w:lang w:val="en-US" w:eastAsia="ko-KR"/>
        </w:rPr>
        <w:t>k</w:t>
      </w:r>
      <w:r>
        <w:rPr>
          <w:rFonts w:ascii="Times New Roman" w:eastAsia="Times New Roman" w:hAnsi="Times New Roman" w:cs="Times New Roman"/>
          <w:color w:val="000000"/>
          <w:sz w:val="28"/>
          <w:szCs w:val="28"/>
          <w:lang w:eastAsia="ko-KR"/>
        </w:rPr>
        <w:t xml:space="preserve"> = </w:t>
      </w:r>
      <w:r w:rsidRPr="0007280D">
        <w:rPr>
          <w:rFonts w:ascii="Times New Roman" w:hAnsi="Times New Roman" w:cs="Times New Roman"/>
          <w:sz w:val="28"/>
          <w:szCs w:val="28"/>
        </w:rPr>
        <w:t>2</w:t>
      </w:r>
      <w:r w:rsidRPr="00513DF5">
        <w:rPr>
          <w:rFonts w:ascii="Times New Roman" w:hAnsi="Times New Roman" w:cs="Times New Roman"/>
          <w:sz w:val="28"/>
          <w:szCs w:val="28"/>
          <w:vertAlign w:val="superscript"/>
        </w:rPr>
        <w:t>0,5</w:t>
      </w:r>
      <w:r>
        <w:rPr>
          <w:rFonts w:ascii="Times New Roman" w:hAnsi="Times New Roman" w:cs="Times New Roman"/>
          <w:sz w:val="28"/>
          <w:szCs w:val="28"/>
        </w:rPr>
        <w:t xml:space="preserve">, 2, 4, 6, 8, … после первого иррационального числа. Следовательно, конкретное изменение количества элементов в монадах последовательных диад естественных элементов заложено числовым рядом на </w:t>
      </w:r>
      <w:proofErr w:type="gramStart"/>
      <w:r>
        <w:rPr>
          <w:rFonts w:ascii="Times New Roman" w:hAnsi="Times New Roman" w:cs="Times New Roman"/>
          <w:sz w:val="28"/>
          <w:szCs w:val="28"/>
        </w:rPr>
        <w:t>основе</w:t>
      </w:r>
      <w:proofErr w:type="gramEnd"/>
      <w:r>
        <w:rPr>
          <w:rFonts w:ascii="Times New Roman" w:hAnsi="Times New Roman" w:cs="Times New Roman"/>
          <w:sz w:val="28"/>
          <w:szCs w:val="28"/>
        </w:rPr>
        <w:t xml:space="preserve"> которого сформирован радикальный код Мира (Вселенной).</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p>
    <w:p w:rsidR="00DC40CC" w:rsidRPr="0075234C" w:rsidRDefault="00DC40CC" w:rsidP="00DC40CC">
      <w:pPr>
        <w:spacing w:after="0" w:line="360" w:lineRule="auto"/>
        <w:jc w:val="both"/>
        <w:rPr>
          <w:rFonts w:ascii="Times New Roman" w:eastAsia="Times New Roman" w:hAnsi="Times New Roman" w:cs="Times New Roman"/>
          <w:b/>
          <w:color w:val="000000"/>
          <w:sz w:val="28"/>
          <w:szCs w:val="28"/>
          <w:lang w:eastAsia="ko-KR"/>
        </w:rPr>
      </w:pPr>
      <w:r w:rsidRPr="0075234C">
        <w:rPr>
          <w:rFonts w:ascii="Times New Roman" w:eastAsia="Times New Roman" w:hAnsi="Times New Roman" w:cs="Times New Roman"/>
          <w:b/>
          <w:color w:val="000000"/>
          <w:sz w:val="28"/>
          <w:szCs w:val="28"/>
          <w:lang w:eastAsia="ko-KR"/>
        </w:rPr>
        <w:t>Следствие 3.</w:t>
      </w:r>
    </w:p>
    <w:p w:rsidR="00DC40CC" w:rsidRDefault="00DC40CC" w:rsidP="00DC40CC">
      <w:pPr>
        <w:spacing w:after="0" w:line="360" w:lineRule="auto"/>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lastRenderedPageBreak/>
        <w:t>Изменение количества элементов в монадах последовательных диад Системы естественных элементов Вселенной со второй диады равно фиксированному числу 4.</w:t>
      </w:r>
    </w:p>
    <w:p w:rsidR="00D75D07" w:rsidRDefault="00D75D07"/>
    <w:sectPr w:rsidR="00D75D07">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A6B" w:rsidRDefault="00665A6B" w:rsidP="003A661D">
      <w:pPr>
        <w:spacing w:after="0" w:line="240" w:lineRule="auto"/>
      </w:pPr>
      <w:r>
        <w:separator/>
      </w:r>
    </w:p>
  </w:endnote>
  <w:endnote w:type="continuationSeparator" w:id="0">
    <w:p w:rsidR="00665A6B" w:rsidRDefault="00665A6B" w:rsidP="003A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1D" w:rsidRDefault="003A661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938047"/>
      <w:docPartObj>
        <w:docPartGallery w:val="Page Numbers (Bottom of Page)"/>
        <w:docPartUnique/>
      </w:docPartObj>
    </w:sdtPr>
    <w:sdtEndPr/>
    <w:sdtContent>
      <w:p w:rsidR="003A661D" w:rsidRDefault="003A661D">
        <w:pPr>
          <w:pStyle w:val="aa"/>
          <w:jc w:val="center"/>
        </w:pPr>
        <w:r>
          <w:fldChar w:fldCharType="begin"/>
        </w:r>
        <w:r>
          <w:instrText>PAGE   \* MERGEFORMAT</w:instrText>
        </w:r>
        <w:r>
          <w:fldChar w:fldCharType="separate"/>
        </w:r>
        <w:r w:rsidR="00C00735">
          <w:rPr>
            <w:noProof/>
          </w:rPr>
          <w:t>24</w:t>
        </w:r>
        <w:r>
          <w:fldChar w:fldCharType="end"/>
        </w:r>
      </w:p>
    </w:sdtContent>
  </w:sdt>
  <w:p w:rsidR="003A661D" w:rsidRDefault="003A661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1D" w:rsidRDefault="003A66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A6B" w:rsidRDefault="00665A6B" w:rsidP="003A661D">
      <w:pPr>
        <w:spacing w:after="0" w:line="240" w:lineRule="auto"/>
      </w:pPr>
      <w:r>
        <w:separator/>
      </w:r>
    </w:p>
  </w:footnote>
  <w:footnote w:type="continuationSeparator" w:id="0">
    <w:p w:rsidR="00665A6B" w:rsidRDefault="00665A6B" w:rsidP="003A6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1D" w:rsidRDefault="003A661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1D" w:rsidRDefault="003A661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1D" w:rsidRDefault="003A661D">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F14"/>
    <w:rsid w:val="000B3F14"/>
    <w:rsid w:val="001A103B"/>
    <w:rsid w:val="00255C8E"/>
    <w:rsid w:val="002E7091"/>
    <w:rsid w:val="0031786F"/>
    <w:rsid w:val="003A661D"/>
    <w:rsid w:val="004015B9"/>
    <w:rsid w:val="004E7780"/>
    <w:rsid w:val="005004D4"/>
    <w:rsid w:val="00527AD9"/>
    <w:rsid w:val="00577FEE"/>
    <w:rsid w:val="006218F6"/>
    <w:rsid w:val="00637368"/>
    <w:rsid w:val="00665A6B"/>
    <w:rsid w:val="007A1213"/>
    <w:rsid w:val="007B493D"/>
    <w:rsid w:val="007C1CDC"/>
    <w:rsid w:val="007C30E3"/>
    <w:rsid w:val="00935ACA"/>
    <w:rsid w:val="00967123"/>
    <w:rsid w:val="00A571A8"/>
    <w:rsid w:val="00BF58C8"/>
    <w:rsid w:val="00C00735"/>
    <w:rsid w:val="00C747BD"/>
    <w:rsid w:val="00C97D63"/>
    <w:rsid w:val="00D75D07"/>
    <w:rsid w:val="00DC40CC"/>
    <w:rsid w:val="00FA51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0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40CC"/>
    <w:rPr>
      <w:color w:val="0000FF" w:themeColor="hyperlink"/>
      <w:u w:val="single"/>
    </w:rPr>
  </w:style>
  <w:style w:type="paragraph" w:styleId="a4">
    <w:name w:val="Normal (Web)"/>
    <w:basedOn w:val="a"/>
    <w:uiPriority w:val="99"/>
    <w:semiHidden/>
    <w:unhideWhenUsed/>
    <w:rsid w:val="00DC40C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DC40CC"/>
    <w:pPr>
      <w:spacing w:after="0" w:line="240" w:lineRule="auto"/>
    </w:pPr>
    <w:rPr>
      <w:lang w:val="en-US" w:eastAsia="en-US"/>
    </w:rPr>
  </w:style>
  <w:style w:type="paragraph" w:styleId="a6">
    <w:name w:val="Balloon Text"/>
    <w:basedOn w:val="a"/>
    <w:link w:val="a7"/>
    <w:uiPriority w:val="99"/>
    <w:semiHidden/>
    <w:unhideWhenUsed/>
    <w:rsid w:val="005004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04D4"/>
    <w:rPr>
      <w:rFonts w:ascii="Tahoma" w:hAnsi="Tahoma" w:cs="Tahoma"/>
      <w:sz w:val="16"/>
      <w:szCs w:val="16"/>
    </w:rPr>
  </w:style>
  <w:style w:type="paragraph" w:styleId="a8">
    <w:name w:val="header"/>
    <w:basedOn w:val="a"/>
    <w:link w:val="a9"/>
    <w:uiPriority w:val="99"/>
    <w:unhideWhenUsed/>
    <w:rsid w:val="003A661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661D"/>
  </w:style>
  <w:style w:type="paragraph" w:styleId="aa">
    <w:name w:val="footer"/>
    <w:basedOn w:val="a"/>
    <w:link w:val="ab"/>
    <w:uiPriority w:val="99"/>
    <w:unhideWhenUsed/>
    <w:rsid w:val="003A66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66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0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40CC"/>
    <w:rPr>
      <w:color w:val="0000FF" w:themeColor="hyperlink"/>
      <w:u w:val="single"/>
    </w:rPr>
  </w:style>
  <w:style w:type="paragraph" w:styleId="a4">
    <w:name w:val="Normal (Web)"/>
    <w:basedOn w:val="a"/>
    <w:uiPriority w:val="99"/>
    <w:semiHidden/>
    <w:unhideWhenUsed/>
    <w:rsid w:val="00DC40C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DC40CC"/>
    <w:pPr>
      <w:spacing w:after="0" w:line="240" w:lineRule="auto"/>
    </w:pPr>
    <w:rPr>
      <w:lang w:val="en-US" w:eastAsia="en-US"/>
    </w:rPr>
  </w:style>
  <w:style w:type="paragraph" w:styleId="a6">
    <w:name w:val="Balloon Text"/>
    <w:basedOn w:val="a"/>
    <w:link w:val="a7"/>
    <w:uiPriority w:val="99"/>
    <w:semiHidden/>
    <w:unhideWhenUsed/>
    <w:rsid w:val="005004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04D4"/>
    <w:rPr>
      <w:rFonts w:ascii="Tahoma" w:hAnsi="Tahoma" w:cs="Tahoma"/>
      <w:sz w:val="16"/>
      <w:szCs w:val="16"/>
    </w:rPr>
  </w:style>
  <w:style w:type="paragraph" w:styleId="a8">
    <w:name w:val="header"/>
    <w:basedOn w:val="a"/>
    <w:link w:val="a9"/>
    <w:uiPriority w:val="99"/>
    <w:unhideWhenUsed/>
    <w:rsid w:val="003A661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661D"/>
  </w:style>
  <w:style w:type="paragraph" w:styleId="aa">
    <w:name w:val="footer"/>
    <w:basedOn w:val="a"/>
    <w:link w:val="ab"/>
    <w:uiPriority w:val="99"/>
    <w:unhideWhenUsed/>
    <w:rsid w:val="003A66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6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krasfun.ru/wp-content/uploads/2013/06/1235.jpg"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eganauka.com/uploads/posts/2014-02/1393237213_periodicheskaya-sistema-zhaneta.jpg"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27</Pages>
  <Words>4805</Words>
  <Characters>27389</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Sky123.Org</Company>
  <LinksUpToDate>false</LinksUpToDate>
  <CharactersWithSpaces>32130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9</cp:revision>
  <dcterms:created xsi:type="dcterms:W3CDTF">2016-10-29T11:54:00Z</dcterms:created>
  <dcterms:modified xsi:type="dcterms:W3CDTF">2016-10-30T12:28:00Z</dcterms:modified>
</cp:coreProperties>
</file>